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0E" w:rsidRPr="003A5A68" w:rsidRDefault="0051000E" w:rsidP="00257A1A">
      <w:pPr>
        <w:tabs>
          <w:tab w:val="left" w:pos="1027"/>
        </w:tabs>
        <w:ind w:firstLine="709"/>
        <w:contextualSpacing/>
        <w:jc w:val="center"/>
        <w:rPr>
          <w:rFonts w:eastAsia="Times New Roman"/>
          <w:bCs/>
          <w:sz w:val="16"/>
          <w:szCs w:val="16"/>
        </w:rPr>
      </w:pPr>
      <w:r w:rsidRPr="003A5A68">
        <w:rPr>
          <w:rFonts w:eastAsia="Times New Roman"/>
          <w:bCs/>
          <w:sz w:val="16"/>
          <w:szCs w:val="16"/>
        </w:rPr>
        <w:t>Памятка о правилах проведения ЕГЭ в 202</w:t>
      </w:r>
      <w:r w:rsidR="00E410FA">
        <w:rPr>
          <w:rFonts w:eastAsia="Times New Roman"/>
          <w:bCs/>
          <w:sz w:val="16"/>
          <w:szCs w:val="16"/>
        </w:rPr>
        <w:t>4</w:t>
      </w:r>
      <w:r w:rsidRPr="003A5A68">
        <w:rPr>
          <w:rFonts w:eastAsia="Times New Roman"/>
          <w:bCs/>
          <w:sz w:val="16"/>
          <w:szCs w:val="16"/>
        </w:rPr>
        <w:t xml:space="preserve"> году</w:t>
      </w:r>
    </w:p>
    <w:p w:rsidR="0051000E" w:rsidRPr="003A5A68" w:rsidRDefault="0051000E" w:rsidP="001468CB">
      <w:pPr>
        <w:tabs>
          <w:tab w:val="left" w:pos="1027"/>
        </w:tabs>
        <w:ind w:firstLine="709"/>
        <w:contextualSpacing/>
        <w:jc w:val="both"/>
        <w:rPr>
          <w:sz w:val="16"/>
          <w:szCs w:val="16"/>
        </w:rPr>
      </w:pPr>
    </w:p>
    <w:p w:rsidR="003A5A68" w:rsidRPr="003A5A68" w:rsidRDefault="003A5A68" w:rsidP="003A5A68">
      <w:pPr>
        <w:tabs>
          <w:tab w:val="left" w:pos="1027"/>
        </w:tabs>
        <w:ind w:firstLine="709"/>
        <w:contextualSpacing/>
        <w:jc w:val="both"/>
        <w:rPr>
          <w:rFonts w:eastAsia="Times New Roman"/>
          <w:b/>
          <w:bCs/>
          <w:sz w:val="18"/>
          <w:szCs w:val="16"/>
        </w:rPr>
      </w:pPr>
      <w:r w:rsidRPr="003A5A68">
        <w:rPr>
          <w:rFonts w:eastAsia="Times New Roman"/>
          <w:b/>
          <w:bCs/>
          <w:sz w:val="18"/>
          <w:szCs w:val="16"/>
        </w:rPr>
        <w:t xml:space="preserve">Общая информация о порядке проведения ЕГЭ: </w:t>
      </w:r>
    </w:p>
    <w:p w:rsidR="003A5A68" w:rsidRPr="003A5A68" w:rsidRDefault="003A5A68" w:rsidP="003A5A68">
      <w:pPr>
        <w:tabs>
          <w:tab w:val="left" w:pos="1027"/>
        </w:tabs>
        <w:ind w:firstLine="709"/>
        <w:contextualSpacing/>
        <w:jc w:val="both"/>
        <w:rPr>
          <w:rFonts w:eastAsia="Times New Roman"/>
          <w:bCs/>
          <w:sz w:val="16"/>
          <w:szCs w:val="16"/>
        </w:rPr>
      </w:pP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2. ЕГЭ по всем учебным предметам начинается в 10:00 по местному времени.</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E410FA">
        <w:rPr>
          <w:rFonts w:eastAsia="Times New Roman"/>
          <w:bCs/>
          <w:sz w:val="16"/>
          <w:szCs w:val="16"/>
        </w:rPr>
        <w:t>Минпросвещения</w:t>
      </w:r>
      <w:proofErr w:type="spellEnd"/>
      <w:r w:rsidRPr="00E410FA">
        <w:rPr>
          <w:rFonts w:eastAsia="Times New Roman"/>
          <w:bCs/>
          <w:sz w:val="16"/>
          <w:szCs w:val="16"/>
        </w:rPr>
        <w:t xml:space="preserve"> России и </w:t>
      </w:r>
      <w:proofErr w:type="spellStart"/>
      <w:r w:rsidRPr="00E410FA">
        <w:rPr>
          <w:rFonts w:eastAsia="Times New Roman"/>
          <w:bCs/>
          <w:sz w:val="16"/>
          <w:szCs w:val="16"/>
        </w:rPr>
        <w:t>Рособрнадзора</w:t>
      </w:r>
      <w:proofErr w:type="spellEnd"/>
      <w:r w:rsidRPr="00E410FA">
        <w:rPr>
          <w:rFonts w:eastAsia="Times New Roman"/>
          <w:bCs/>
          <w:sz w:val="16"/>
          <w:szCs w:val="16"/>
        </w:rPr>
        <w:t xml:space="preserve"> от 04.04.2023 № 233/552 (зарегистрирован в Минюсте России 15.05.2023, регистрационный № 73314) (далее – Порядок).</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 xml:space="preserve">6. Результаты ЕГЭ по математике </w:t>
      </w:r>
      <w:r w:rsidRPr="00E410FA">
        <w:rPr>
          <w:rFonts w:eastAsia="Times New Roman"/>
          <w:b/>
          <w:bCs/>
          <w:i/>
          <w:iCs/>
          <w:sz w:val="16"/>
          <w:szCs w:val="16"/>
          <w:u w:val="single"/>
        </w:rPr>
        <w:t>базового уровня</w:t>
      </w:r>
      <w:r w:rsidRPr="00E410FA">
        <w:rPr>
          <w:rFonts w:eastAsia="Times New Roman"/>
          <w:b/>
          <w:bCs/>
          <w:i/>
          <w:iCs/>
          <w:sz w:val="16"/>
          <w:szCs w:val="16"/>
        </w:rPr>
        <w:t xml:space="preserve"> </w:t>
      </w:r>
      <w:r w:rsidRPr="00E410FA">
        <w:rPr>
          <w:rFonts w:eastAsia="Times New Roman"/>
          <w:bCs/>
          <w:sz w:val="16"/>
          <w:szCs w:val="16"/>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E410FA">
        <w:rPr>
          <w:rFonts w:eastAsia="Times New Roman"/>
          <w:bCs/>
          <w:sz w:val="16"/>
          <w:szCs w:val="16"/>
        </w:rPr>
        <w:t>бакалавриата</w:t>
      </w:r>
      <w:proofErr w:type="spellEnd"/>
      <w:r w:rsidRPr="00E410FA">
        <w:rPr>
          <w:rFonts w:eastAsia="Times New Roman"/>
          <w:bCs/>
          <w:sz w:val="16"/>
          <w:szCs w:val="16"/>
        </w:rPr>
        <w:t xml:space="preserve"> и </w:t>
      </w:r>
      <w:proofErr w:type="spellStart"/>
      <w:r w:rsidRPr="00E410FA">
        <w:rPr>
          <w:rFonts w:eastAsia="Times New Roman"/>
          <w:bCs/>
          <w:sz w:val="16"/>
          <w:szCs w:val="16"/>
        </w:rPr>
        <w:t>специалитета</w:t>
      </w:r>
      <w:proofErr w:type="spellEnd"/>
      <w:r w:rsidRPr="00E410FA">
        <w:rPr>
          <w:rFonts w:eastAsia="Times New Roman"/>
          <w:bCs/>
          <w:sz w:val="16"/>
          <w:szCs w:val="16"/>
        </w:rPr>
        <w:t xml:space="preserve"> – в образовательные организации высшего образования.</w:t>
      </w:r>
    </w:p>
    <w:p w:rsid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 xml:space="preserve">Результаты ЕГЭ по математике </w:t>
      </w:r>
      <w:r w:rsidRPr="00E410FA">
        <w:rPr>
          <w:rFonts w:eastAsia="Times New Roman"/>
          <w:b/>
          <w:bCs/>
          <w:i/>
          <w:iCs/>
          <w:sz w:val="16"/>
          <w:szCs w:val="16"/>
          <w:u w:val="single"/>
        </w:rPr>
        <w:t>профильного уровня</w:t>
      </w:r>
      <w:r w:rsidRPr="00E410FA">
        <w:rPr>
          <w:rFonts w:eastAsia="Times New Roman"/>
          <w:b/>
          <w:bCs/>
          <w:i/>
          <w:iCs/>
          <w:sz w:val="16"/>
          <w:szCs w:val="16"/>
        </w:rPr>
        <w:t xml:space="preserve"> </w:t>
      </w:r>
      <w:r w:rsidRPr="00E410FA">
        <w:rPr>
          <w:rFonts w:eastAsia="Times New Roman"/>
          <w:bCs/>
          <w:sz w:val="16"/>
          <w:szCs w:val="16"/>
        </w:rPr>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E410FA">
        <w:rPr>
          <w:rFonts w:eastAsia="Times New Roman"/>
          <w:bCs/>
          <w:sz w:val="16"/>
          <w:szCs w:val="16"/>
        </w:rPr>
        <w:t>бакалавриата</w:t>
      </w:r>
      <w:proofErr w:type="spellEnd"/>
      <w:r w:rsidRPr="00E410FA">
        <w:rPr>
          <w:rFonts w:eastAsia="Times New Roman"/>
          <w:bCs/>
          <w:sz w:val="16"/>
          <w:szCs w:val="16"/>
        </w:rPr>
        <w:t xml:space="preserve"> и </w:t>
      </w:r>
      <w:proofErr w:type="spellStart"/>
      <w:r w:rsidRPr="00E410FA">
        <w:rPr>
          <w:rFonts w:eastAsia="Times New Roman"/>
          <w:bCs/>
          <w:sz w:val="16"/>
          <w:szCs w:val="16"/>
        </w:rPr>
        <w:t>специалитета</w:t>
      </w:r>
      <w:proofErr w:type="spellEnd"/>
      <w:r w:rsidRPr="00E410FA">
        <w:rPr>
          <w:rFonts w:eastAsia="Times New Roman"/>
          <w:bCs/>
          <w:sz w:val="16"/>
          <w:szCs w:val="16"/>
        </w:rPr>
        <w:t xml:space="preserve"> – в образовательные организации высшего образования.</w:t>
      </w:r>
    </w:p>
    <w:p w:rsidR="003A5A68" w:rsidRPr="003A5A68" w:rsidRDefault="003A5A68" w:rsidP="00E410FA">
      <w:pPr>
        <w:tabs>
          <w:tab w:val="left" w:pos="1027"/>
        </w:tabs>
        <w:ind w:firstLine="709"/>
        <w:contextualSpacing/>
        <w:jc w:val="both"/>
        <w:rPr>
          <w:rFonts w:eastAsia="Times New Roman"/>
          <w:bCs/>
          <w:sz w:val="16"/>
          <w:szCs w:val="16"/>
        </w:rPr>
      </w:pPr>
      <w:r w:rsidRPr="003A5A68">
        <w:rPr>
          <w:rFonts w:eastAsia="Times New Roman"/>
          <w:bCs/>
          <w:sz w:val="16"/>
          <w:szCs w:val="16"/>
        </w:rPr>
        <w:t xml:space="preserve">7. Результаты ЕГЭ при приеме на обучение по программам </w:t>
      </w:r>
      <w:proofErr w:type="spellStart"/>
      <w:r w:rsidRPr="003A5A68">
        <w:rPr>
          <w:rFonts w:eastAsia="Times New Roman"/>
          <w:bCs/>
          <w:sz w:val="16"/>
          <w:szCs w:val="16"/>
        </w:rPr>
        <w:t>бакалавриата</w:t>
      </w:r>
      <w:proofErr w:type="spellEnd"/>
      <w:r w:rsidRPr="003A5A68">
        <w:rPr>
          <w:rFonts w:eastAsia="Times New Roman"/>
          <w:bCs/>
          <w:sz w:val="16"/>
          <w:szCs w:val="16"/>
        </w:rPr>
        <w:t xml:space="preserve"> и программам </w:t>
      </w:r>
      <w:proofErr w:type="spellStart"/>
      <w:r w:rsidRPr="003A5A68">
        <w:rPr>
          <w:rFonts w:eastAsia="Times New Roman"/>
          <w:bCs/>
          <w:sz w:val="16"/>
          <w:szCs w:val="16"/>
        </w:rPr>
        <w:t>специалитета</w:t>
      </w:r>
      <w:proofErr w:type="spellEnd"/>
      <w:r w:rsidRPr="003A5A68">
        <w:rPr>
          <w:rFonts w:eastAsia="Times New Roman"/>
          <w:bCs/>
          <w:sz w:val="16"/>
          <w:szCs w:val="16"/>
        </w:rPr>
        <w:t xml:space="preserve"> действительны четыре года, следующих за годом получения таких результатов. </w:t>
      </w:r>
    </w:p>
    <w:p w:rsidR="003A5A68" w:rsidRPr="003A5A68" w:rsidRDefault="003A5A68" w:rsidP="003A5A68">
      <w:pPr>
        <w:tabs>
          <w:tab w:val="left" w:pos="1027"/>
        </w:tabs>
        <w:ind w:firstLine="709"/>
        <w:contextualSpacing/>
        <w:jc w:val="both"/>
        <w:rPr>
          <w:rFonts w:eastAsia="Times New Roman"/>
          <w:bCs/>
          <w:sz w:val="16"/>
          <w:szCs w:val="16"/>
        </w:rPr>
      </w:pPr>
    </w:p>
    <w:p w:rsidR="003A5A68" w:rsidRPr="003A5A68" w:rsidRDefault="003A5A68" w:rsidP="003A5A68">
      <w:pPr>
        <w:tabs>
          <w:tab w:val="left" w:pos="1027"/>
        </w:tabs>
        <w:ind w:firstLine="709"/>
        <w:contextualSpacing/>
        <w:jc w:val="both"/>
        <w:rPr>
          <w:rFonts w:eastAsia="Times New Roman"/>
          <w:b/>
          <w:bCs/>
          <w:sz w:val="18"/>
          <w:szCs w:val="16"/>
        </w:rPr>
      </w:pPr>
      <w:r w:rsidRPr="003A5A68">
        <w:rPr>
          <w:rFonts w:eastAsia="Times New Roman"/>
          <w:b/>
          <w:bCs/>
          <w:sz w:val="18"/>
          <w:szCs w:val="16"/>
        </w:rPr>
        <w:t xml:space="preserve">Обязанности участника экзамена в рамках участия в ЕГЭ: </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E410FA">
        <w:rPr>
          <w:rFonts w:eastAsia="Times New Roman"/>
          <w:bCs/>
          <w:sz w:val="16"/>
          <w:szCs w:val="16"/>
        </w:rPr>
        <w:t>или</w:t>
      </w:r>
      <w:proofErr w:type="gramEnd"/>
      <w:r w:rsidRPr="00E410FA">
        <w:rPr>
          <w:rFonts w:eastAsia="Times New Roman"/>
          <w:bCs/>
          <w:sz w:val="16"/>
          <w:szCs w:val="16"/>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 xml:space="preserve">6. </w:t>
      </w:r>
      <w:r w:rsidRPr="00E410FA">
        <w:rPr>
          <w:rFonts w:eastAsia="Times New Roman"/>
          <w:b/>
          <w:bCs/>
          <w:sz w:val="16"/>
          <w:szCs w:val="16"/>
        </w:rPr>
        <w:t>В день проведения экзамена в ППЭ участникам экзамена запрещается</w:t>
      </w:r>
      <w:r w:rsidRPr="00E410FA">
        <w:rPr>
          <w:rFonts w:eastAsia="Times New Roman"/>
          <w:bCs/>
          <w:sz w:val="16"/>
          <w:szCs w:val="16"/>
        </w:rPr>
        <w:t>:</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выполнять ЭР несамостоятельно, в том числе с помощью посторонних лиц;</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общаться с другими участниками ГИА во время проведения экзамена в аудитории;</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разрешенных к использованию для выполнения заданий КИМ по соответствующим учебным предметам);</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выносить из аудиторий ППЭ черновики, экзаменационные материалы на бумажном и (или) электронном носителях;</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фотографировать экзаменационные материалы, черновики.</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 xml:space="preserve">8. Участники экзамена занимают рабочие места в аудитории в соответствии со списками распределения. </w:t>
      </w:r>
      <w:r w:rsidRPr="00E410FA">
        <w:rPr>
          <w:rFonts w:eastAsia="Times New Roman"/>
          <w:b/>
          <w:bCs/>
          <w:sz w:val="16"/>
          <w:szCs w:val="16"/>
        </w:rPr>
        <w:t>Изменение рабочего места запрещено</w:t>
      </w:r>
      <w:r w:rsidRPr="00E410FA">
        <w:rPr>
          <w:rFonts w:eastAsia="Times New Roman"/>
          <w:bCs/>
          <w:sz w:val="16"/>
          <w:szCs w:val="16"/>
        </w:rPr>
        <w:t>.</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12. Во время экзамена на рабочем столе участника экзамена помимо экзаменационных материалов находятся:</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 xml:space="preserve">1) </w:t>
      </w:r>
      <w:proofErr w:type="spellStart"/>
      <w:r w:rsidRPr="00E410FA">
        <w:rPr>
          <w:rFonts w:eastAsia="Times New Roman"/>
          <w:bCs/>
          <w:sz w:val="16"/>
          <w:szCs w:val="16"/>
        </w:rPr>
        <w:t>гелевая</w:t>
      </w:r>
      <w:proofErr w:type="spellEnd"/>
      <w:r w:rsidRPr="00E410FA">
        <w:rPr>
          <w:rFonts w:eastAsia="Times New Roman"/>
          <w:bCs/>
          <w:sz w:val="16"/>
          <w:szCs w:val="16"/>
        </w:rPr>
        <w:t xml:space="preserve"> или капиллярная ручка с чернилами черного цвета;</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2) документ, удостоверяющий личность;</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3) средства обучения и воспитания, разрешенные к использованию для выполнения заданий КИМ по соответствующим учебным предметам;</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4) лекарства (при необходимости);</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6) специальные технические средства (для лиц с ОВЗ, детей-инвалидов и инвалидов) (при необходимости);</w:t>
      </w:r>
    </w:p>
    <w:p w:rsidR="003A5A68" w:rsidRPr="003A5A68"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 xml:space="preserve">7) черновики, выданные в </w:t>
      </w:r>
      <w:proofErr w:type="gramStart"/>
      <w:r w:rsidRPr="00E410FA">
        <w:rPr>
          <w:rFonts w:eastAsia="Times New Roman"/>
          <w:bCs/>
          <w:sz w:val="16"/>
          <w:szCs w:val="16"/>
        </w:rPr>
        <w:t>ППЭ._</w:t>
      </w:r>
      <w:proofErr w:type="gramEnd"/>
      <w:r w:rsidRPr="00E410FA">
        <w:rPr>
          <w:rFonts w:eastAsia="Times New Roman"/>
          <w:bCs/>
          <w:sz w:val="16"/>
          <w:szCs w:val="16"/>
        </w:rPr>
        <w:t>_</w:t>
      </w:r>
    </w:p>
    <w:p w:rsidR="003A5A68" w:rsidRPr="003A5A68" w:rsidRDefault="003A5A68" w:rsidP="003A5A68">
      <w:pPr>
        <w:tabs>
          <w:tab w:val="left" w:pos="1027"/>
        </w:tabs>
        <w:ind w:firstLine="709"/>
        <w:contextualSpacing/>
        <w:jc w:val="both"/>
        <w:rPr>
          <w:rFonts w:eastAsia="Times New Roman"/>
          <w:b/>
          <w:bCs/>
          <w:sz w:val="18"/>
          <w:szCs w:val="16"/>
        </w:rPr>
      </w:pPr>
      <w:r w:rsidRPr="003A5A68">
        <w:rPr>
          <w:rFonts w:eastAsia="Times New Roman"/>
          <w:b/>
          <w:bCs/>
          <w:sz w:val="18"/>
          <w:szCs w:val="16"/>
        </w:rPr>
        <w:t xml:space="preserve">Права участника экзамена в рамках участия в ЕГЭ: </w:t>
      </w:r>
    </w:p>
    <w:p w:rsidR="00E410FA" w:rsidRPr="00E410FA" w:rsidRDefault="00E410FA" w:rsidP="00E410FA">
      <w:pPr>
        <w:tabs>
          <w:tab w:val="left" w:pos="1027"/>
        </w:tabs>
        <w:contextualSpacing/>
        <w:jc w:val="both"/>
        <w:rPr>
          <w:rFonts w:eastAsia="Times New Roman"/>
          <w:bCs/>
          <w:sz w:val="16"/>
          <w:szCs w:val="16"/>
        </w:rPr>
      </w:pPr>
      <w:r w:rsidRPr="00E410FA">
        <w:rPr>
          <w:rFonts w:eastAsia="Times New Roman"/>
          <w:bCs/>
          <w:sz w:val="16"/>
          <w:szCs w:val="16"/>
        </w:rPr>
        <w:t>1. Участник экзамена может при выполнении работы использовать черновики, выданные в ППЭ, и делать пометки в КИМ.</w:t>
      </w:r>
    </w:p>
    <w:p w:rsidR="00E410FA" w:rsidRPr="00E410FA" w:rsidRDefault="00E410FA" w:rsidP="00E410FA">
      <w:pPr>
        <w:tabs>
          <w:tab w:val="left" w:pos="1027"/>
        </w:tabs>
        <w:ind w:firstLine="709"/>
        <w:contextualSpacing/>
        <w:jc w:val="both"/>
        <w:rPr>
          <w:rFonts w:eastAsia="Times New Roman"/>
          <w:b/>
          <w:bCs/>
          <w:sz w:val="16"/>
          <w:szCs w:val="16"/>
          <w:u w:val="single"/>
        </w:rPr>
      </w:pPr>
      <w:r w:rsidRPr="00E410FA">
        <w:rPr>
          <w:rFonts w:eastAsia="Times New Roman"/>
          <w:b/>
          <w:bCs/>
          <w:sz w:val="16"/>
          <w:szCs w:val="16"/>
          <w:u w:val="single"/>
        </w:rPr>
        <w:t>Внимание! Записи на черновиках и КИМ не обрабатываются и не проверяются.</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lastRenderedPageBreak/>
        <w:t>2. В случае нехватки места в бланке для записи ответов участник экзамена может обратиться к организатору для получения дополнительного бланка.</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E410FA">
        <w:rPr>
          <w:rFonts w:eastAsia="Times New Roman"/>
          <w:bCs/>
          <w:sz w:val="16"/>
          <w:szCs w:val="16"/>
        </w:rPr>
        <w:t>ГЭК</w:t>
      </w:r>
      <w:proofErr w:type="gramEnd"/>
      <w:r w:rsidRPr="00E410FA">
        <w:rPr>
          <w:rFonts w:eastAsia="Times New Roman"/>
          <w:bCs/>
          <w:sz w:val="16"/>
          <w:szCs w:val="16"/>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E410FA">
        <w:rPr>
          <w:rFonts w:eastAsia="Times New Roman"/>
          <w:bCs/>
          <w:sz w:val="16"/>
          <w:szCs w:val="16"/>
        </w:rPr>
        <w:t>незавершения</w:t>
      </w:r>
      <w:proofErr w:type="spellEnd"/>
      <w:r w:rsidRPr="00E410FA">
        <w:rPr>
          <w:rFonts w:eastAsia="Times New Roman"/>
          <w:bCs/>
          <w:sz w:val="16"/>
          <w:szCs w:val="1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4.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7. 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E410FA" w:rsidRPr="00E410FA" w:rsidRDefault="00E410FA" w:rsidP="00E410FA">
      <w:pPr>
        <w:tabs>
          <w:tab w:val="left" w:pos="1027"/>
        </w:tabs>
        <w:ind w:firstLine="709"/>
        <w:contextualSpacing/>
        <w:jc w:val="both"/>
        <w:rPr>
          <w:rFonts w:eastAsia="Times New Roman"/>
          <w:b/>
          <w:bCs/>
          <w:sz w:val="16"/>
          <w:szCs w:val="16"/>
        </w:rPr>
      </w:pPr>
      <w:r w:rsidRPr="00E410FA">
        <w:rPr>
          <w:rFonts w:eastAsia="Times New Roman"/>
          <w:b/>
          <w:bCs/>
          <w:sz w:val="16"/>
          <w:szCs w:val="16"/>
        </w:rPr>
        <w:t>Апелляцию о нарушении Порядка проведения ГИА участник экзамена подает в день проведения экзамена члену ГЭК, не покидая ППЭ.</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об отклонении апелляции;</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об удовлетворении апелляции.</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
          <w:bCs/>
          <w:sz w:val="16"/>
          <w:szCs w:val="16"/>
        </w:rPr>
        <w:t xml:space="preserve">Апелляция о несогласии с выставленными баллами </w:t>
      </w:r>
      <w:r w:rsidRPr="00E410FA">
        <w:rPr>
          <w:rFonts w:eastAsia="Times New Roman"/>
          <w:bCs/>
          <w:sz w:val="16"/>
          <w:szCs w:val="16"/>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r>
        <w:rPr>
          <w:rFonts w:eastAsia="Times New Roman"/>
          <w:bCs/>
          <w:sz w:val="16"/>
          <w:szCs w:val="16"/>
        </w:rPr>
        <w:t>.</w:t>
      </w:r>
    </w:p>
    <w:p w:rsidR="00E410FA" w:rsidRPr="00E410FA" w:rsidRDefault="00E410FA" w:rsidP="00E410FA">
      <w:pPr>
        <w:tabs>
          <w:tab w:val="left" w:pos="1027"/>
        </w:tabs>
        <w:ind w:firstLine="709"/>
        <w:contextualSpacing/>
        <w:jc w:val="both"/>
        <w:rPr>
          <w:rFonts w:eastAsia="Times New Roman"/>
          <w:bCs/>
          <w:sz w:val="16"/>
          <w:szCs w:val="16"/>
        </w:rPr>
      </w:pPr>
      <w:r w:rsidRPr="00E410FA">
        <w:rPr>
          <w:rFonts w:eastAsia="Times New Roman"/>
          <w:bCs/>
          <w:sz w:val="16"/>
          <w:szCs w:val="16"/>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До заседания апелляционной комиссии по рассмотрению апелляции о несогласии с выставленными баллами апелляционная комиссия:</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w:t>
      </w:r>
      <w:r>
        <w:rPr>
          <w:rFonts w:eastAsia="Times New Roman"/>
          <w:bCs/>
          <w:sz w:val="16"/>
          <w:szCs w:val="16"/>
        </w:rPr>
        <w:t xml:space="preserve"> </w:t>
      </w:r>
      <w:r w:rsidRPr="00A050FA">
        <w:rPr>
          <w:rFonts w:eastAsia="Times New Roman"/>
          <w:bCs/>
          <w:sz w:val="16"/>
          <w:szCs w:val="16"/>
        </w:rP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w:t>
      </w:r>
      <w:r w:rsidRPr="00A050FA">
        <w:rPr>
          <w:rFonts w:eastAsia="Times New Roman"/>
          <w:bCs/>
          <w:sz w:val="16"/>
          <w:szCs w:val="16"/>
        </w:rPr>
        <w:lastRenderedPageBreak/>
        <w:t>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По результатам рассмотрения апелляции о несогласии с выставленными баллами апелляционная комиссия принимает решение одно из решений:</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1) об отклонении апелляции;</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2) об удовлетворении апелляции.</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E41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w:t>
      </w:r>
      <w:r w:rsidRPr="00A050FA">
        <w:rPr>
          <w:rFonts w:eastAsia="Times New Roman"/>
          <w:bCs/>
          <w:sz w:val="16"/>
          <w:szCs w:val="16"/>
        </w:rPr>
        <w:t>в ЕГЭ по учебным предметам, по которым было принято решение об аннулировании результатов, не ранее чем в следующем году.</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A050FA" w:rsidRPr="00A050FA" w:rsidRDefault="00A050FA" w:rsidP="00A050FA">
      <w:pPr>
        <w:tabs>
          <w:tab w:val="left" w:pos="1027"/>
        </w:tabs>
        <w:ind w:firstLine="709"/>
        <w:contextualSpacing/>
        <w:jc w:val="both"/>
        <w:rPr>
          <w:rFonts w:eastAsia="Times New Roman"/>
          <w:bCs/>
          <w:sz w:val="16"/>
          <w:szCs w:val="16"/>
        </w:rPr>
      </w:pPr>
      <w:r w:rsidRPr="00A050FA">
        <w:rPr>
          <w:rFonts w:eastAsia="Times New Roman"/>
          <w:bCs/>
          <w:sz w:val="16"/>
          <w:szCs w:val="16"/>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A050FA" w:rsidRDefault="00A050FA" w:rsidP="00A050FA">
      <w:pPr>
        <w:tabs>
          <w:tab w:val="left" w:pos="1027"/>
        </w:tabs>
        <w:ind w:firstLine="709"/>
        <w:contextualSpacing/>
        <w:jc w:val="both"/>
        <w:rPr>
          <w:rFonts w:eastAsia="Times New Roman"/>
          <w:bCs/>
          <w:sz w:val="16"/>
          <w:szCs w:val="16"/>
        </w:rPr>
      </w:pPr>
      <w:r w:rsidRPr="00A050FA">
        <w:rPr>
          <w:rFonts w:eastAsia="Times New Roman"/>
          <w:bCs/>
          <w:i/>
          <w:iCs/>
          <w:sz w:val="16"/>
          <w:szCs w:val="16"/>
        </w:rPr>
        <w:t xml:space="preserve">Информация подготовлена в соответствии с приказом </w:t>
      </w:r>
      <w:proofErr w:type="spellStart"/>
      <w:r w:rsidRPr="00A050FA">
        <w:rPr>
          <w:rFonts w:eastAsia="Times New Roman"/>
          <w:bCs/>
          <w:i/>
          <w:iCs/>
          <w:sz w:val="16"/>
          <w:szCs w:val="16"/>
        </w:rPr>
        <w:t>Минпросвещения</w:t>
      </w:r>
      <w:proofErr w:type="spellEnd"/>
      <w:r w:rsidRPr="00A050FA">
        <w:rPr>
          <w:rFonts w:eastAsia="Times New Roman"/>
          <w:bCs/>
          <w:i/>
          <w:iCs/>
          <w:sz w:val="16"/>
          <w:szCs w:val="16"/>
        </w:rPr>
        <w:t xml:space="preserve"> России и </w:t>
      </w:r>
      <w:proofErr w:type="spellStart"/>
      <w:r w:rsidRPr="00A050FA">
        <w:rPr>
          <w:rFonts w:eastAsia="Times New Roman"/>
          <w:bCs/>
          <w:i/>
          <w:iCs/>
          <w:sz w:val="16"/>
          <w:szCs w:val="16"/>
        </w:rPr>
        <w:t>Рособрнадзора</w:t>
      </w:r>
      <w:proofErr w:type="spellEnd"/>
      <w:r w:rsidRPr="00A050FA">
        <w:rPr>
          <w:rFonts w:eastAsia="Times New Roman"/>
          <w:bCs/>
          <w:i/>
          <w:iCs/>
          <w:sz w:val="16"/>
          <w:szCs w:val="16"/>
        </w:rPr>
        <w:t xml:space="preserve"> от 04.04.2023 № 233/552 «Об утверждении Порядка проведения государственной итоговой аттестации по образовательным программам среднего о</w:t>
      </w:r>
      <w:bookmarkStart w:id="0" w:name="_GoBack"/>
      <w:bookmarkEnd w:id="0"/>
      <w:r w:rsidRPr="00A050FA">
        <w:rPr>
          <w:rFonts w:eastAsia="Times New Roman"/>
          <w:bCs/>
          <w:i/>
          <w:iCs/>
          <w:sz w:val="16"/>
          <w:szCs w:val="16"/>
        </w:rPr>
        <w:t>бщего образования» (зарегистрирован Минюстом России 15.05.2023, регистрационный № 73314).</w:t>
      </w:r>
    </w:p>
    <w:p w:rsidR="00A050FA" w:rsidRDefault="00A050FA" w:rsidP="00A050FA">
      <w:pPr>
        <w:tabs>
          <w:tab w:val="left" w:pos="1027"/>
        </w:tabs>
        <w:ind w:firstLine="709"/>
        <w:contextualSpacing/>
        <w:jc w:val="both"/>
        <w:rPr>
          <w:rFonts w:eastAsia="Times New Roman"/>
          <w:bCs/>
          <w:sz w:val="16"/>
          <w:szCs w:val="16"/>
        </w:rPr>
      </w:pPr>
    </w:p>
    <w:p w:rsidR="003A5A68" w:rsidRPr="003A5A68" w:rsidRDefault="003A5A68" w:rsidP="003A5A68">
      <w:pPr>
        <w:spacing w:after="160"/>
        <w:ind w:left="720"/>
        <w:contextualSpacing/>
        <w:jc w:val="both"/>
        <w:rPr>
          <w:rFonts w:eastAsia="Calibri"/>
          <w:sz w:val="28"/>
          <w:szCs w:val="28"/>
          <w:lang w:eastAsia="en-US"/>
        </w:rPr>
      </w:pPr>
      <w:r w:rsidRPr="003A5A68">
        <w:rPr>
          <w:rFonts w:eastAsia="Calibri"/>
          <w:sz w:val="28"/>
          <w:szCs w:val="28"/>
          <w:lang w:eastAsia="en-US"/>
        </w:rPr>
        <w:t>Данная памятка размещена на сайте школы:</w:t>
      </w:r>
    </w:p>
    <w:p w:rsidR="003A5A68" w:rsidRPr="003A5A68" w:rsidRDefault="001A43C4" w:rsidP="003A5A68">
      <w:pPr>
        <w:spacing w:after="160"/>
        <w:ind w:left="720"/>
        <w:contextualSpacing/>
        <w:jc w:val="both"/>
        <w:rPr>
          <w:rFonts w:eastAsia="Calibri"/>
          <w:sz w:val="28"/>
          <w:szCs w:val="28"/>
          <w:lang w:eastAsia="en-US"/>
        </w:rPr>
      </w:pPr>
      <w:hyperlink r:id="rId6" w:history="1">
        <w:r w:rsidR="003A5A68" w:rsidRPr="003A5A68">
          <w:rPr>
            <w:rFonts w:eastAsia="Calibri"/>
            <w:color w:val="0563C1"/>
            <w:sz w:val="28"/>
            <w:szCs w:val="28"/>
            <w:u w:val="single"/>
            <w:lang w:eastAsia="en-US"/>
          </w:rPr>
          <w:t>http://school3.dobryanka-edu.ru</w:t>
        </w:r>
      </w:hyperlink>
    </w:p>
    <w:p w:rsidR="003A5A68" w:rsidRPr="003A5A68" w:rsidRDefault="001A43C4" w:rsidP="003A5A68">
      <w:pPr>
        <w:spacing w:after="160"/>
        <w:ind w:left="720"/>
        <w:contextualSpacing/>
        <w:jc w:val="both"/>
        <w:rPr>
          <w:rFonts w:eastAsia="Calibri"/>
          <w:sz w:val="28"/>
          <w:szCs w:val="28"/>
          <w:lang w:eastAsia="en-US"/>
        </w:rPr>
      </w:pPr>
      <w:hyperlink r:id="rId7" w:history="1">
        <w:r w:rsidR="003A5A68" w:rsidRPr="003A5A68">
          <w:rPr>
            <w:rFonts w:ascii="Tahoma" w:eastAsia="Calibri" w:hAnsi="Tahoma" w:cs="Tahoma"/>
            <w:color w:val="2C4991"/>
            <w:sz w:val="28"/>
            <w:szCs w:val="28"/>
            <w:u w:val="single"/>
            <w:shd w:val="clear" w:color="auto" w:fill="FFFFFF"/>
            <w:lang w:eastAsia="en-US"/>
          </w:rPr>
          <w:t>Главная</w:t>
        </w:r>
      </w:hyperlink>
      <w:r w:rsidR="003A5A68" w:rsidRPr="003A5A68">
        <w:rPr>
          <w:rFonts w:ascii="Tahoma" w:eastAsia="Calibri" w:hAnsi="Tahoma" w:cs="Tahoma"/>
          <w:color w:val="333333"/>
          <w:sz w:val="28"/>
          <w:szCs w:val="28"/>
          <w:shd w:val="clear" w:color="auto" w:fill="FFFFFF"/>
          <w:lang w:eastAsia="en-US"/>
        </w:rPr>
        <w:t> </w:t>
      </w:r>
      <w:r w:rsidR="003A5A68" w:rsidRPr="003A5A68">
        <w:rPr>
          <w:rFonts w:ascii="Segoe UI Symbol" w:eastAsia="Calibri" w:hAnsi="Segoe UI Symbol" w:cs="Segoe UI Symbol"/>
          <w:color w:val="333333"/>
          <w:sz w:val="28"/>
          <w:szCs w:val="28"/>
          <w:shd w:val="clear" w:color="auto" w:fill="FFFFFF"/>
          <w:lang w:eastAsia="en-US"/>
        </w:rPr>
        <w:t>➜</w:t>
      </w:r>
      <w:r w:rsidR="003A5A68" w:rsidRPr="003A5A68">
        <w:rPr>
          <w:rFonts w:ascii="Tahoma" w:eastAsia="Calibri" w:hAnsi="Tahoma" w:cs="Tahoma"/>
          <w:color w:val="333333"/>
          <w:sz w:val="28"/>
          <w:szCs w:val="28"/>
          <w:shd w:val="clear" w:color="auto" w:fill="FFFFFF"/>
          <w:lang w:eastAsia="en-US"/>
        </w:rPr>
        <w:t> </w:t>
      </w:r>
      <w:hyperlink r:id="rId8" w:history="1">
        <w:r w:rsidR="003A5A68" w:rsidRPr="003A5A68">
          <w:rPr>
            <w:rFonts w:ascii="Tahoma" w:eastAsia="Calibri" w:hAnsi="Tahoma" w:cs="Tahoma"/>
            <w:color w:val="2C4991"/>
            <w:sz w:val="28"/>
            <w:szCs w:val="28"/>
            <w:u w:val="single"/>
            <w:shd w:val="clear" w:color="auto" w:fill="FFFFFF"/>
            <w:lang w:eastAsia="en-US"/>
          </w:rPr>
          <w:t>Государственная итоговая аттестация</w:t>
        </w:r>
      </w:hyperlink>
      <w:r w:rsidR="003A5A68" w:rsidRPr="003A5A68">
        <w:rPr>
          <w:rFonts w:ascii="Tahoma" w:eastAsia="Calibri" w:hAnsi="Tahoma" w:cs="Tahoma"/>
          <w:color w:val="333333"/>
          <w:sz w:val="28"/>
          <w:szCs w:val="28"/>
          <w:shd w:val="clear" w:color="auto" w:fill="FFFFFF"/>
          <w:lang w:eastAsia="en-US"/>
        </w:rPr>
        <w:t> </w:t>
      </w:r>
      <w:r w:rsidR="003A5A68" w:rsidRPr="003A5A68">
        <w:rPr>
          <w:rFonts w:ascii="Segoe UI Symbol" w:eastAsia="Calibri" w:hAnsi="Segoe UI Symbol" w:cs="Segoe UI Symbol"/>
          <w:color w:val="333333"/>
          <w:sz w:val="28"/>
          <w:szCs w:val="28"/>
          <w:shd w:val="clear" w:color="auto" w:fill="FFFFFF"/>
          <w:lang w:eastAsia="en-US"/>
        </w:rPr>
        <w:t>➜</w:t>
      </w:r>
      <w:r w:rsidR="003A5A68" w:rsidRPr="003A5A68">
        <w:rPr>
          <w:rFonts w:ascii="Tahoma" w:eastAsia="Calibri" w:hAnsi="Tahoma" w:cs="Tahoma"/>
          <w:color w:val="333333"/>
          <w:sz w:val="28"/>
          <w:szCs w:val="28"/>
          <w:shd w:val="clear" w:color="auto" w:fill="FFFFFF"/>
          <w:lang w:eastAsia="en-US"/>
        </w:rPr>
        <w:t xml:space="preserve"> Класс </w:t>
      </w:r>
      <w:r w:rsidR="008D60E2">
        <w:rPr>
          <w:rFonts w:ascii="Tahoma" w:eastAsia="Calibri" w:hAnsi="Tahoma" w:cs="Tahoma"/>
          <w:color w:val="333333"/>
          <w:sz w:val="28"/>
          <w:szCs w:val="28"/>
          <w:shd w:val="clear" w:color="auto" w:fill="FFFFFF"/>
          <w:lang w:eastAsia="en-US"/>
        </w:rPr>
        <w:t>11</w:t>
      </w:r>
      <w:r w:rsidR="003A5A68" w:rsidRPr="003A5A68">
        <w:rPr>
          <w:rFonts w:ascii="Tahoma" w:eastAsia="Calibri" w:hAnsi="Tahoma" w:cs="Tahoma"/>
          <w:color w:val="333333"/>
          <w:sz w:val="28"/>
          <w:szCs w:val="28"/>
          <w:shd w:val="clear" w:color="auto" w:fill="FFFFFF"/>
          <w:lang w:eastAsia="en-US"/>
        </w:rPr>
        <w:t xml:space="preserve"> (пункт 1</w:t>
      </w:r>
      <w:r>
        <w:rPr>
          <w:rFonts w:ascii="Tahoma" w:eastAsia="Calibri" w:hAnsi="Tahoma" w:cs="Tahoma"/>
          <w:color w:val="333333"/>
          <w:sz w:val="28"/>
          <w:szCs w:val="28"/>
          <w:shd w:val="clear" w:color="auto" w:fill="FFFFFF"/>
          <w:lang w:eastAsia="en-US"/>
        </w:rPr>
        <w:t>2</w:t>
      </w:r>
      <w:r w:rsidR="003A5A68" w:rsidRPr="003A5A68">
        <w:rPr>
          <w:rFonts w:ascii="Tahoma" w:eastAsia="Calibri" w:hAnsi="Tahoma" w:cs="Tahoma"/>
          <w:color w:val="333333"/>
          <w:sz w:val="28"/>
          <w:szCs w:val="28"/>
          <w:shd w:val="clear" w:color="auto" w:fill="FFFFFF"/>
          <w:lang w:eastAsia="en-US"/>
        </w:rPr>
        <w:t>)</w:t>
      </w:r>
    </w:p>
    <w:p w:rsidR="008D60E2" w:rsidRDefault="0051000E" w:rsidP="001468CB">
      <w:pPr>
        <w:numPr>
          <w:ilvl w:val="0"/>
          <w:numId w:val="18"/>
        </w:numPr>
        <w:tabs>
          <w:tab w:val="left" w:pos="938"/>
          <w:tab w:val="left" w:pos="1027"/>
        </w:tabs>
        <w:ind w:firstLine="709"/>
        <w:contextualSpacing/>
        <w:jc w:val="both"/>
        <w:rPr>
          <w:rFonts w:eastAsia="Times New Roman"/>
          <w:sz w:val="20"/>
          <w:szCs w:val="16"/>
        </w:rPr>
      </w:pPr>
      <w:r w:rsidRPr="008D60E2">
        <w:rPr>
          <w:rFonts w:eastAsia="Times New Roman"/>
          <w:sz w:val="20"/>
          <w:szCs w:val="16"/>
        </w:rPr>
        <w:t xml:space="preserve">правилами проведения ЕГЭ ознакомлен (а): </w:t>
      </w:r>
    </w:p>
    <w:p w:rsidR="008D60E2" w:rsidRPr="008D60E2" w:rsidRDefault="008D60E2" w:rsidP="008D60E2">
      <w:pPr>
        <w:tabs>
          <w:tab w:val="left" w:pos="938"/>
          <w:tab w:val="left" w:pos="1027"/>
        </w:tabs>
        <w:ind w:left="709"/>
        <w:contextualSpacing/>
        <w:jc w:val="both"/>
        <w:rPr>
          <w:rFonts w:eastAsia="Times New Roman"/>
          <w:sz w:val="20"/>
          <w:szCs w:val="16"/>
        </w:rPr>
      </w:pPr>
    </w:p>
    <w:p w:rsidR="0051000E" w:rsidRPr="008D60E2" w:rsidRDefault="0051000E" w:rsidP="008D60E2">
      <w:pPr>
        <w:tabs>
          <w:tab w:val="left" w:pos="938"/>
          <w:tab w:val="left" w:pos="1027"/>
        </w:tabs>
        <w:ind w:left="709"/>
        <w:contextualSpacing/>
        <w:jc w:val="both"/>
        <w:rPr>
          <w:rFonts w:eastAsia="Times New Roman"/>
          <w:sz w:val="20"/>
          <w:szCs w:val="16"/>
        </w:rPr>
      </w:pPr>
      <w:r w:rsidRPr="008D60E2">
        <w:rPr>
          <w:rFonts w:eastAsia="Times New Roman"/>
          <w:sz w:val="20"/>
          <w:szCs w:val="16"/>
        </w:rPr>
        <w:t>Участник экзамена</w:t>
      </w:r>
    </w:p>
    <w:p w:rsidR="0051000E" w:rsidRDefault="0051000E" w:rsidP="001468CB">
      <w:pPr>
        <w:tabs>
          <w:tab w:val="left" w:pos="1027"/>
        </w:tabs>
        <w:ind w:firstLine="709"/>
        <w:contextualSpacing/>
        <w:jc w:val="both"/>
        <w:rPr>
          <w:rFonts w:eastAsia="Times New Roman"/>
          <w:sz w:val="20"/>
          <w:szCs w:val="16"/>
        </w:rPr>
      </w:pPr>
    </w:p>
    <w:p w:rsidR="008D60E2" w:rsidRPr="008D60E2" w:rsidRDefault="008D60E2" w:rsidP="001468CB">
      <w:pPr>
        <w:tabs>
          <w:tab w:val="left" w:pos="1027"/>
        </w:tabs>
        <w:ind w:firstLine="709"/>
        <w:contextualSpacing/>
        <w:jc w:val="both"/>
        <w:rPr>
          <w:rFonts w:eastAsia="Times New Roman"/>
          <w:sz w:val="20"/>
          <w:szCs w:val="16"/>
        </w:rPr>
      </w:pPr>
    </w:p>
    <w:p w:rsidR="0051000E" w:rsidRPr="008D60E2" w:rsidRDefault="0051000E" w:rsidP="001468CB">
      <w:pPr>
        <w:tabs>
          <w:tab w:val="left" w:pos="1027"/>
        </w:tabs>
        <w:ind w:firstLine="709"/>
        <w:contextualSpacing/>
        <w:jc w:val="both"/>
        <w:rPr>
          <w:rFonts w:eastAsia="Times New Roman"/>
          <w:sz w:val="20"/>
          <w:szCs w:val="16"/>
        </w:rPr>
      </w:pPr>
      <w:r w:rsidRPr="008D60E2">
        <w:rPr>
          <w:rFonts w:eastAsia="Times New Roman"/>
          <w:sz w:val="20"/>
          <w:szCs w:val="16"/>
        </w:rPr>
        <w:t>__________________</w:t>
      </w:r>
      <w:r w:rsidR="008D60E2">
        <w:rPr>
          <w:rFonts w:eastAsia="Times New Roman"/>
          <w:sz w:val="20"/>
          <w:szCs w:val="16"/>
        </w:rPr>
        <w:t>__________</w:t>
      </w:r>
      <w:r w:rsidRPr="008D60E2">
        <w:rPr>
          <w:rFonts w:eastAsia="Times New Roman"/>
          <w:sz w:val="20"/>
          <w:szCs w:val="16"/>
        </w:rPr>
        <w:t>_(_____________</w:t>
      </w:r>
      <w:r w:rsidR="008D60E2">
        <w:rPr>
          <w:rFonts w:eastAsia="Times New Roman"/>
          <w:sz w:val="20"/>
          <w:szCs w:val="16"/>
        </w:rPr>
        <w:t>___________</w:t>
      </w:r>
      <w:r w:rsidRPr="008D60E2">
        <w:rPr>
          <w:rFonts w:eastAsia="Times New Roman"/>
          <w:sz w:val="20"/>
          <w:szCs w:val="16"/>
        </w:rPr>
        <w:t>________)</w:t>
      </w:r>
    </w:p>
    <w:p w:rsidR="0051000E" w:rsidRPr="008D60E2" w:rsidRDefault="0051000E" w:rsidP="001468CB">
      <w:pPr>
        <w:tabs>
          <w:tab w:val="left" w:pos="1027"/>
        </w:tabs>
        <w:ind w:firstLine="709"/>
        <w:contextualSpacing/>
        <w:jc w:val="both"/>
        <w:rPr>
          <w:sz w:val="20"/>
          <w:szCs w:val="16"/>
        </w:rPr>
      </w:pPr>
    </w:p>
    <w:p w:rsidR="0051000E" w:rsidRPr="008D60E2" w:rsidRDefault="0051000E" w:rsidP="001468CB">
      <w:pPr>
        <w:tabs>
          <w:tab w:val="left" w:pos="1027"/>
        </w:tabs>
        <w:ind w:firstLine="709"/>
        <w:contextualSpacing/>
        <w:jc w:val="both"/>
        <w:rPr>
          <w:sz w:val="20"/>
          <w:szCs w:val="16"/>
        </w:rPr>
      </w:pPr>
      <w:r w:rsidRPr="008D60E2">
        <w:rPr>
          <w:rFonts w:eastAsia="Times New Roman"/>
          <w:sz w:val="20"/>
          <w:szCs w:val="16"/>
        </w:rPr>
        <w:t>«__</w:t>
      </w:r>
      <w:proofErr w:type="gramStart"/>
      <w:r w:rsidRPr="008D60E2">
        <w:rPr>
          <w:rFonts w:eastAsia="Times New Roman"/>
          <w:sz w:val="20"/>
          <w:szCs w:val="16"/>
        </w:rPr>
        <w:t>_»_</w:t>
      </w:r>
      <w:proofErr w:type="gramEnd"/>
      <w:r w:rsidRPr="008D60E2">
        <w:rPr>
          <w:rFonts w:eastAsia="Times New Roman"/>
          <w:sz w:val="20"/>
          <w:szCs w:val="16"/>
        </w:rPr>
        <w:t>______202</w:t>
      </w:r>
      <w:r w:rsidR="00A050FA">
        <w:rPr>
          <w:rFonts w:eastAsia="Times New Roman"/>
          <w:sz w:val="20"/>
          <w:szCs w:val="16"/>
        </w:rPr>
        <w:t>4</w:t>
      </w:r>
      <w:r w:rsidRPr="008D60E2">
        <w:rPr>
          <w:rFonts w:eastAsia="Times New Roman"/>
          <w:sz w:val="20"/>
          <w:szCs w:val="16"/>
        </w:rPr>
        <w:t xml:space="preserve"> г.</w:t>
      </w:r>
    </w:p>
    <w:p w:rsidR="0051000E" w:rsidRPr="008D60E2" w:rsidRDefault="0051000E" w:rsidP="001468CB">
      <w:pPr>
        <w:tabs>
          <w:tab w:val="left" w:pos="1027"/>
        </w:tabs>
        <w:ind w:firstLine="709"/>
        <w:contextualSpacing/>
        <w:jc w:val="both"/>
        <w:rPr>
          <w:sz w:val="20"/>
          <w:szCs w:val="16"/>
        </w:rPr>
      </w:pPr>
    </w:p>
    <w:p w:rsidR="0051000E" w:rsidRDefault="0051000E" w:rsidP="001468CB">
      <w:pPr>
        <w:tabs>
          <w:tab w:val="left" w:pos="1027"/>
        </w:tabs>
        <w:ind w:firstLine="709"/>
        <w:contextualSpacing/>
        <w:jc w:val="both"/>
        <w:rPr>
          <w:rFonts w:eastAsia="Times New Roman"/>
          <w:sz w:val="20"/>
          <w:szCs w:val="16"/>
        </w:rPr>
      </w:pPr>
      <w:r w:rsidRPr="008D60E2">
        <w:rPr>
          <w:rFonts w:eastAsia="Times New Roman"/>
          <w:sz w:val="20"/>
          <w:szCs w:val="16"/>
        </w:rPr>
        <w:t>Родитель/законный представитель несовершеннолетнего участника экзамена</w:t>
      </w:r>
    </w:p>
    <w:p w:rsidR="008D60E2" w:rsidRPr="008D60E2" w:rsidRDefault="008D60E2" w:rsidP="001468CB">
      <w:pPr>
        <w:tabs>
          <w:tab w:val="left" w:pos="1027"/>
        </w:tabs>
        <w:ind w:firstLine="709"/>
        <w:contextualSpacing/>
        <w:jc w:val="both"/>
        <w:rPr>
          <w:sz w:val="20"/>
          <w:szCs w:val="16"/>
        </w:rPr>
      </w:pPr>
    </w:p>
    <w:p w:rsidR="0051000E" w:rsidRPr="008D60E2" w:rsidRDefault="0051000E" w:rsidP="001468CB">
      <w:pPr>
        <w:tabs>
          <w:tab w:val="left" w:pos="1027"/>
        </w:tabs>
        <w:ind w:firstLine="709"/>
        <w:contextualSpacing/>
        <w:jc w:val="both"/>
        <w:rPr>
          <w:sz w:val="20"/>
          <w:szCs w:val="16"/>
        </w:rPr>
      </w:pPr>
    </w:p>
    <w:p w:rsidR="0051000E" w:rsidRPr="008D60E2" w:rsidRDefault="0051000E" w:rsidP="001468CB">
      <w:pPr>
        <w:tabs>
          <w:tab w:val="left" w:pos="1027"/>
        </w:tabs>
        <w:ind w:firstLine="709"/>
        <w:contextualSpacing/>
        <w:jc w:val="both"/>
        <w:rPr>
          <w:sz w:val="20"/>
          <w:szCs w:val="16"/>
        </w:rPr>
      </w:pPr>
      <w:r w:rsidRPr="008D60E2">
        <w:rPr>
          <w:rFonts w:eastAsia="Times New Roman"/>
          <w:sz w:val="20"/>
          <w:szCs w:val="16"/>
        </w:rPr>
        <w:t>__________</w:t>
      </w:r>
      <w:r w:rsidR="008D60E2">
        <w:rPr>
          <w:rFonts w:eastAsia="Times New Roman"/>
          <w:sz w:val="20"/>
          <w:szCs w:val="16"/>
        </w:rPr>
        <w:t>____________</w:t>
      </w:r>
      <w:r w:rsidRPr="008D60E2">
        <w:rPr>
          <w:rFonts w:eastAsia="Times New Roman"/>
          <w:sz w:val="20"/>
          <w:szCs w:val="16"/>
        </w:rPr>
        <w:t>_________(_________</w:t>
      </w:r>
      <w:r w:rsidR="008D60E2">
        <w:rPr>
          <w:rFonts w:eastAsia="Times New Roman"/>
          <w:sz w:val="20"/>
          <w:szCs w:val="16"/>
        </w:rPr>
        <w:t>_________</w:t>
      </w:r>
      <w:r w:rsidRPr="008D60E2">
        <w:rPr>
          <w:rFonts w:eastAsia="Times New Roman"/>
          <w:sz w:val="20"/>
          <w:szCs w:val="16"/>
        </w:rPr>
        <w:t>____________)</w:t>
      </w:r>
    </w:p>
    <w:p w:rsidR="0051000E" w:rsidRPr="008D60E2" w:rsidRDefault="0051000E" w:rsidP="001468CB">
      <w:pPr>
        <w:tabs>
          <w:tab w:val="left" w:pos="1027"/>
        </w:tabs>
        <w:ind w:firstLine="709"/>
        <w:contextualSpacing/>
        <w:jc w:val="both"/>
        <w:rPr>
          <w:sz w:val="20"/>
          <w:szCs w:val="16"/>
        </w:rPr>
      </w:pPr>
    </w:p>
    <w:p w:rsidR="00406A3E" w:rsidRPr="003A5A68" w:rsidRDefault="0051000E" w:rsidP="00350243">
      <w:pPr>
        <w:tabs>
          <w:tab w:val="left" w:pos="1027"/>
        </w:tabs>
        <w:ind w:firstLine="709"/>
        <w:contextualSpacing/>
        <w:jc w:val="both"/>
        <w:rPr>
          <w:sz w:val="16"/>
          <w:szCs w:val="16"/>
        </w:rPr>
      </w:pPr>
      <w:r w:rsidRPr="008D60E2">
        <w:rPr>
          <w:rFonts w:eastAsia="Times New Roman"/>
          <w:sz w:val="20"/>
          <w:szCs w:val="16"/>
        </w:rPr>
        <w:t>«__</w:t>
      </w:r>
      <w:proofErr w:type="gramStart"/>
      <w:r w:rsidRPr="008D60E2">
        <w:rPr>
          <w:rFonts w:eastAsia="Times New Roman"/>
          <w:sz w:val="20"/>
          <w:szCs w:val="16"/>
        </w:rPr>
        <w:t>_»_</w:t>
      </w:r>
      <w:proofErr w:type="gramEnd"/>
      <w:r w:rsidRPr="008D60E2">
        <w:rPr>
          <w:rFonts w:eastAsia="Times New Roman"/>
          <w:sz w:val="20"/>
          <w:szCs w:val="16"/>
        </w:rPr>
        <w:t>______202</w:t>
      </w:r>
      <w:r w:rsidR="00A050FA">
        <w:rPr>
          <w:rFonts w:eastAsia="Times New Roman"/>
          <w:sz w:val="20"/>
          <w:szCs w:val="16"/>
        </w:rPr>
        <w:t>4</w:t>
      </w:r>
      <w:r w:rsidRPr="008D60E2">
        <w:rPr>
          <w:rFonts w:eastAsia="Times New Roman"/>
          <w:sz w:val="20"/>
          <w:szCs w:val="16"/>
        </w:rPr>
        <w:t xml:space="preserve"> г</w:t>
      </w:r>
      <w:r w:rsidRPr="003A5A68">
        <w:rPr>
          <w:rFonts w:eastAsia="Times New Roman"/>
          <w:sz w:val="16"/>
          <w:szCs w:val="16"/>
        </w:rPr>
        <w:t>.</w:t>
      </w:r>
    </w:p>
    <w:sectPr w:rsidR="00406A3E" w:rsidRPr="003A5A68" w:rsidSect="003A5A68">
      <w:pgSz w:w="16838" w:h="11906" w:orient="landscape"/>
      <w:pgMar w:top="510" w:right="340" w:bottom="510" w:left="3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172A"/>
    <w:multiLevelType w:val="hybridMultilevel"/>
    <w:tmpl w:val="EAC07D6C"/>
    <w:lvl w:ilvl="0" w:tplc="0E26096C">
      <w:start w:val="5"/>
      <w:numFmt w:val="decimal"/>
      <w:lvlText w:val="%1."/>
      <w:lvlJc w:val="left"/>
    </w:lvl>
    <w:lvl w:ilvl="1" w:tplc="DE0AB860">
      <w:numFmt w:val="decimal"/>
      <w:lvlText w:val=""/>
      <w:lvlJc w:val="left"/>
    </w:lvl>
    <w:lvl w:ilvl="2" w:tplc="B5643466">
      <w:numFmt w:val="decimal"/>
      <w:lvlText w:val=""/>
      <w:lvlJc w:val="left"/>
    </w:lvl>
    <w:lvl w:ilvl="3" w:tplc="B8541374">
      <w:numFmt w:val="decimal"/>
      <w:lvlText w:val=""/>
      <w:lvlJc w:val="left"/>
    </w:lvl>
    <w:lvl w:ilvl="4" w:tplc="AADC2E3E">
      <w:numFmt w:val="decimal"/>
      <w:lvlText w:val=""/>
      <w:lvlJc w:val="left"/>
    </w:lvl>
    <w:lvl w:ilvl="5" w:tplc="81E80E70">
      <w:numFmt w:val="decimal"/>
      <w:lvlText w:val=""/>
      <w:lvlJc w:val="left"/>
    </w:lvl>
    <w:lvl w:ilvl="6" w:tplc="360AAC04">
      <w:numFmt w:val="decimal"/>
      <w:lvlText w:val=""/>
      <w:lvlJc w:val="left"/>
    </w:lvl>
    <w:lvl w:ilvl="7" w:tplc="AE94D468">
      <w:numFmt w:val="decimal"/>
      <w:lvlText w:val=""/>
      <w:lvlJc w:val="left"/>
    </w:lvl>
    <w:lvl w:ilvl="8" w:tplc="4732C5E8">
      <w:numFmt w:val="decimal"/>
      <w:lvlText w:val=""/>
      <w:lvlJc w:val="left"/>
    </w:lvl>
  </w:abstractNum>
  <w:abstractNum w:abstractNumId="1" w15:restartNumberingAfterBreak="0">
    <w:nsid w:val="04E5DCB5"/>
    <w:multiLevelType w:val="hybridMultilevel"/>
    <w:tmpl w:val="DDEE95B6"/>
    <w:lvl w:ilvl="0" w:tplc="D60C340E">
      <w:start w:val="1"/>
      <w:numFmt w:val="decimal"/>
      <w:lvlText w:val="%1."/>
      <w:lvlJc w:val="left"/>
    </w:lvl>
    <w:lvl w:ilvl="1" w:tplc="894CCFD4">
      <w:numFmt w:val="decimal"/>
      <w:lvlText w:val=""/>
      <w:lvlJc w:val="left"/>
    </w:lvl>
    <w:lvl w:ilvl="2" w:tplc="AC862376">
      <w:numFmt w:val="decimal"/>
      <w:lvlText w:val=""/>
      <w:lvlJc w:val="left"/>
    </w:lvl>
    <w:lvl w:ilvl="3" w:tplc="A94C34D6">
      <w:numFmt w:val="decimal"/>
      <w:lvlText w:val=""/>
      <w:lvlJc w:val="left"/>
    </w:lvl>
    <w:lvl w:ilvl="4" w:tplc="6CD6D6B6">
      <w:numFmt w:val="decimal"/>
      <w:lvlText w:val=""/>
      <w:lvlJc w:val="left"/>
    </w:lvl>
    <w:lvl w:ilvl="5" w:tplc="829C088C">
      <w:numFmt w:val="decimal"/>
      <w:lvlText w:val=""/>
      <w:lvlJc w:val="left"/>
    </w:lvl>
    <w:lvl w:ilvl="6" w:tplc="5540CB32">
      <w:numFmt w:val="decimal"/>
      <w:lvlText w:val=""/>
      <w:lvlJc w:val="left"/>
    </w:lvl>
    <w:lvl w:ilvl="7" w:tplc="C65AF6A4">
      <w:numFmt w:val="decimal"/>
      <w:lvlText w:val=""/>
      <w:lvlJc w:val="left"/>
    </w:lvl>
    <w:lvl w:ilvl="8" w:tplc="7BCCC2B2">
      <w:numFmt w:val="decimal"/>
      <w:lvlText w:val=""/>
      <w:lvlJc w:val="left"/>
    </w:lvl>
  </w:abstractNum>
  <w:abstractNum w:abstractNumId="2" w15:restartNumberingAfterBreak="0">
    <w:nsid w:val="06BA468F"/>
    <w:multiLevelType w:val="hybridMultilevel"/>
    <w:tmpl w:val="D05849EC"/>
    <w:lvl w:ilvl="0" w:tplc="F056B582">
      <w:start w:val="5"/>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3" w15:restartNumberingAfterBreak="0">
    <w:nsid w:val="0AC68FFB"/>
    <w:multiLevelType w:val="hybridMultilevel"/>
    <w:tmpl w:val="7DFA5BBE"/>
    <w:lvl w:ilvl="0" w:tplc="0476A0BA">
      <w:start w:val="1"/>
      <w:numFmt w:val="bullet"/>
      <w:lvlText w:val="С"/>
      <w:lvlJc w:val="left"/>
    </w:lvl>
    <w:lvl w:ilvl="1" w:tplc="8B084BC8">
      <w:numFmt w:val="decimal"/>
      <w:lvlText w:val=""/>
      <w:lvlJc w:val="left"/>
    </w:lvl>
    <w:lvl w:ilvl="2" w:tplc="CC600564">
      <w:numFmt w:val="decimal"/>
      <w:lvlText w:val=""/>
      <w:lvlJc w:val="left"/>
    </w:lvl>
    <w:lvl w:ilvl="3" w:tplc="0EE844EC">
      <w:numFmt w:val="decimal"/>
      <w:lvlText w:val=""/>
      <w:lvlJc w:val="left"/>
    </w:lvl>
    <w:lvl w:ilvl="4" w:tplc="7378511E">
      <w:numFmt w:val="decimal"/>
      <w:lvlText w:val=""/>
      <w:lvlJc w:val="left"/>
    </w:lvl>
    <w:lvl w:ilvl="5" w:tplc="4E8A55BE">
      <w:numFmt w:val="decimal"/>
      <w:lvlText w:val=""/>
      <w:lvlJc w:val="left"/>
    </w:lvl>
    <w:lvl w:ilvl="6" w:tplc="B428EAEC">
      <w:numFmt w:val="decimal"/>
      <w:lvlText w:val=""/>
      <w:lvlJc w:val="left"/>
    </w:lvl>
    <w:lvl w:ilvl="7" w:tplc="104C7900">
      <w:numFmt w:val="decimal"/>
      <w:lvlText w:val=""/>
      <w:lvlJc w:val="left"/>
    </w:lvl>
    <w:lvl w:ilvl="8" w:tplc="84A649BE">
      <w:numFmt w:val="decimal"/>
      <w:lvlText w:val=""/>
      <w:lvlJc w:val="left"/>
    </w:lvl>
  </w:abstractNum>
  <w:abstractNum w:abstractNumId="4" w15:restartNumberingAfterBreak="0">
    <w:nsid w:val="0FA085B0"/>
    <w:multiLevelType w:val="hybridMultilevel"/>
    <w:tmpl w:val="99B41F36"/>
    <w:lvl w:ilvl="0" w:tplc="E19CACCC">
      <w:start w:val="7"/>
      <w:numFmt w:val="decimal"/>
      <w:lvlText w:val="%1."/>
      <w:lvlJc w:val="left"/>
    </w:lvl>
    <w:lvl w:ilvl="1" w:tplc="AFF8342E">
      <w:numFmt w:val="decimal"/>
      <w:lvlText w:val=""/>
      <w:lvlJc w:val="left"/>
    </w:lvl>
    <w:lvl w:ilvl="2" w:tplc="4B56B36C">
      <w:numFmt w:val="decimal"/>
      <w:lvlText w:val=""/>
      <w:lvlJc w:val="left"/>
    </w:lvl>
    <w:lvl w:ilvl="3" w:tplc="EDF6BFA2">
      <w:numFmt w:val="decimal"/>
      <w:lvlText w:val=""/>
      <w:lvlJc w:val="left"/>
    </w:lvl>
    <w:lvl w:ilvl="4" w:tplc="59C67DEE">
      <w:numFmt w:val="decimal"/>
      <w:lvlText w:val=""/>
      <w:lvlJc w:val="left"/>
    </w:lvl>
    <w:lvl w:ilvl="5" w:tplc="9BDE3B32">
      <w:numFmt w:val="decimal"/>
      <w:lvlText w:val=""/>
      <w:lvlJc w:val="left"/>
    </w:lvl>
    <w:lvl w:ilvl="6" w:tplc="6C28A40A">
      <w:numFmt w:val="decimal"/>
      <w:lvlText w:val=""/>
      <w:lvlJc w:val="left"/>
    </w:lvl>
    <w:lvl w:ilvl="7" w:tplc="9052FDF8">
      <w:numFmt w:val="decimal"/>
      <w:lvlText w:val=""/>
      <w:lvlJc w:val="left"/>
    </w:lvl>
    <w:lvl w:ilvl="8" w:tplc="DF708342">
      <w:numFmt w:val="decimal"/>
      <w:lvlText w:val=""/>
      <w:lvlJc w:val="left"/>
    </w:lvl>
  </w:abstractNum>
  <w:abstractNum w:abstractNumId="5" w15:restartNumberingAfterBreak="0">
    <w:nsid w:val="102809E2"/>
    <w:multiLevelType w:val="hybridMultilevel"/>
    <w:tmpl w:val="4274B144"/>
    <w:lvl w:ilvl="0" w:tplc="EDFEE5BA">
      <w:start w:val="1"/>
      <w:numFmt w:val="bullet"/>
      <w:lvlText w:val="с"/>
      <w:lvlJc w:val="left"/>
    </w:lvl>
    <w:lvl w:ilvl="1" w:tplc="D6B0CB80">
      <w:numFmt w:val="decimal"/>
      <w:lvlText w:val=""/>
      <w:lvlJc w:val="left"/>
    </w:lvl>
    <w:lvl w:ilvl="2" w:tplc="6ACCAF40">
      <w:numFmt w:val="decimal"/>
      <w:lvlText w:val=""/>
      <w:lvlJc w:val="left"/>
    </w:lvl>
    <w:lvl w:ilvl="3" w:tplc="C77EDF2A">
      <w:numFmt w:val="decimal"/>
      <w:lvlText w:val=""/>
      <w:lvlJc w:val="left"/>
    </w:lvl>
    <w:lvl w:ilvl="4" w:tplc="CF48A1F2">
      <w:numFmt w:val="decimal"/>
      <w:lvlText w:val=""/>
      <w:lvlJc w:val="left"/>
    </w:lvl>
    <w:lvl w:ilvl="5" w:tplc="5CE639D2">
      <w:numFmt w:val="decimal"/>
      <w:lvlText w:val=""/>
      <w:lvlJc w:val="left"/>
    </w:lvl>
    <w:lvl w:ilvl="6" w:tplc="A17A4B78">
      <w:numFmt w:val="decimal"/>
      <w:lvlText w:val=""/>
      <w:lvlJc w:val="left"/>
    </w:lvl>
    <w:lvl w:ilvl="7" w:tplc="A692CCEC">
      <w:numFmt w:val="decimal"/>
      <w:lvlText w:val=""/>
      <w:lvlJc w:val="left"/>
    </w:lvl>
    <w:lvl w:ilvl="8" w:tplc="F7E80B4A">
      <w:numFmt w:val="decimal"/>
      <w:lvlText w:val=""/>
      <w:lvlJc w:val="left"/>
    </w:lvl>
  </w:abstractNum>
  <w:abstractNum w:abstractNumId="6" w15:restartNumberingAfterBreak="0">
    <w:nsid w:val="14802F5D"/>
    <w:multiLevelType w:val="hybridMultilevel"/>
    <w:tmpl w:val="173E2030"/>
    <w:lvl w:ilvl="0" w:tplc="2190F2F2">
      <w:start w:val="8"/>
      <w:numFmt w:val="decimal"/>
      <w:lvlText w:val="%1."/>
      <w:lvlJc w:val="left"/>
    </w:lvl>
    <w:lvl w:ilvl="1" w:tplc="CB0C41E4">
      <w:numFmt w:val="decimal"/>
      <w:lvlText w:val=""/>
      <w:lvlJc w:val="left"/>
    </w:lvl>
    <w:lvl w:ilvl="2" w:tplc="4E50A932">
      <w:numFmt w:val="decimal"/>
      <w:lvlText w:val=""/>
      <w:lvlJc w:val="left"/>
    </w:lvl>
    <w:lvl w:ilvl="3" w:tplc="6616F41E">
      <w:numFmt w:val="decimal"/>
      <w:lvlText w:val=""/>
      <w:lvlJc w:val="left"/>
    </w:lvl>
    <w:lvl w:ilvl="4" w:tplc="BADE6C1E">
      <w:numFmt w:val="decimal"/>
      <w:lvlText w:val=""/>
      <w:lvlJc w:val="left"/>
    </w:lvl>
    <w:lvl w:ilvl="5" w:tplc="54AA656A">
      <w:numFmt w:val="decimal"/>
      <w:lvlText w:val=""/>
      <w:lvlJc w:val="left"/>
    </w:lvl>
    <w:lvl w:ilvl="6" w:tplc="1E0E7FFA">
      <w:numFmt w:val="decimal"/>
      <w:lvlText w:val=""/>
      <w:lvlJc w:val="left"/>
    </w:lvl>
    <w:lvl w:ilvl="7" w:tplc="F7F65568">
      <w:numFmt w:val="decimal"/>
      <w:lvlText w:val=""/>
      <w:lvlJc w:val="left"/>
    </w:lvl>
    <w:lvl w:ilvl="8" w:tplc="D16CAA8E">
      <w:numFmt w:val="decimal"/>
      <w:lvlText w:val=""/>
      <w:lvlJc w:val="left"/>
    </w:lvl>
  </w:abstractNum>
  <w:abstractNum w:abstractNumId="7" w15:restartNumberingAfterBreak="0">
    <w:nsid w:val="1B1493C2"/>
    <w:multiLevelType w:val="hybridMultilevel"/>
    <w:tmpl w:val="DC80CE2C"/>
    <w:lvl w:ilvl="0" w:tplc="138059BA">
      <w:start w:val="4"/>
      <w:numFmt w:val="decimal"/>
      <w:lvlText w:val="%1."/>
      <w:lvlJc w:val="left"/>
    </w:lvl>
    <w:lvl w:ilvl="1" w:tplc="8780E1E2">
      <w:numFmt w:val="decimal"/>
      <w:lvlText w:val=""/>
      <w:lvlJc w:val="left"/>
    </w:lvl>
    <w:lvl w:ilvl="2" w:tplc="3A40F3B2">
      <w:numFmt w:val="decimal"/>
      <w:lvlText w:val=""/>
      <w:lvlJc w:val="left"/>
    </w:lvl>
    <w:lvl w:ilvl="3" w:tplc="96E2EBAC">
      <w:numFmt w:val="decimal"/>
      <w:lvlText w:val=""/>
      <w:lvlJc w:val="left"/>
    </w:lvl>
    <w:lvl w:ilvl="4" w:tplc="E1C4C510">
      <w:numFmt w:val="decimal"/>
      <w:lvlText w:val=""/>
      <w:lvlJc w:val="left"/>
    </w:lvl>
    <w:lvl w:ilvl="5" w:tplc="AE5A39D2">
      <w:numFmt w:val="decimal"/>
      <w:lvlText w:val=""/>
      <w:lvlJc w:val="left"/>
    </w:lvl>
    <w:lvl w:ilvl="6" w:tplc="89BA2D5E">
      <w:numFmt w:val="decimal"/>
      <w:lvlText w:val=""/>
      <w:lvlJc w:val="left"/>
    </w:lvl>
    <w:lvl w:ilvl="7" w:tplc="F54C0FD4">
      <w:numFmt w:val="decimal"/>
      <w:lvlText w:val=""/>
      <w:lvlJc w:val="left"/>
    </w:lvl>
    <w:lvl w:ilvl="8" w:tplc="B57A77FC">
      <w:numFmt w:val="decimal"/>
      <w:lvlText w:val=""/>
      <w:lvlJc w:val="left"/>
    </w:lvl>
  </w:abstractNum>
  <w:abstractNum w:abstractNumId="8" w15:restartNumberingAfterBreak="0">
    <w:nsid w:val="2774A209"/>
    <w:multiLevelType w:val="hybridMultilevel"/>
    <w:tmpl w:val="AAF29326"/>
    <w:lvl w:ilvl="0" w:tplc="BF2232E8">
      <w:start w:val="1"/>
      <w:numFmt w:val="decimal"/>
      <w:lvlText w:val="%1."/>
      <w:lvlJc w:val="left"/>
    </w:lvl>
    <w:lvl w:ilvl="1" w:tplc="4CE41692">
      <w:numFmt w:val="decimal"/>
      <w:lvlText w:val=""/>
      <w:lvlJc w:val="left"/>
    </w:lvl>
    <w:lvl w:ilvl="2" w:tplc="28581B46">
      <w:numFmt w:val="decimal"/>
      <w:lvlText w:val=""/>
      <w:lvlJc w:val="left"/>
    </w:lvl>
    <w:lvl w:ilvl="3" w:tplc="9D56843A">
      <w:numFmt w:val="decimal"/>
      <w:lvlText w:val=""/>
      <w:lvlJc w:val="left"/>
    </w:lvl>
    <w:lvl w:ilvl="4" w:tplc="0324CC84">
      <w:numFmt w:val="decimal"/>
      <w:lvlText w:val=""/>
      <w:lvlJc w:val="left"/>
    </w:lvl>
    <w:lvl w:ilvl="5" w:tplc="9322FD18">
      <w:numFmt w:val="decimal"/>
      <w:lvlText w:val=""/>
      <w:lvlJc w:val="left"/>
    </w:lvl>
    <w:lvl w:ilvl="6" w:tplc="09F42986">
      <w:numFmt w:val="decimal"/>
      <w:lvlText w:val=""/>
      <w:lvlJc w:val="left"/>
    </w:lvl>
    <w:lvl w:ilvl="7" w:tplc="3D9257CE">
      <w:numFmt w:val="decimal"/>
      <w:lvlText w:val=""/>
      <w:lvlJc w:val="left"/>
    </w:lvl>
    <w:lvl w:ilvl="8" w:tplc="EF20403E">
      <w:numFmt w:val="decimal"/>
      <w:lvlText w:val=""/>
      <w:lvlJc w:val="left"/>
    </w:lvl>
  </w:abstractNum>
  <w:abstractNum w:abstractNumId="9" w15:restartNumberingAfterBreak="0">
    <w:nsid w:val="27FADEFA"/>
    <w:multiLevelType w:val="hybridMultilevel"/>
    <w:tmpl w:val="D4404FA6"/>
    <w:lvl w:ilvl="0" w:tplc="1DACA46A">
      <w:start w:val="1"/>
      <w:numFmt w:val="bullet"/>
      <w:lvlText w:val="№"/>
      <w:lvlJc w:val="left"/>
    </w:lvl>
    <w:lvl w:ilvl="1" w:tplc="261C813A">
      <w:start w:val="2"/>
      <w:numFmt w:val="decimal"/>
      <w:lvlText w:val="%2."/>
      <w:lvlJc w:val="left"/>
    </w:lvl>
    <w:lvl w:ilvl="2" w:tplc="23E0C26E">
      <w:numFmt w:val="decimal"/>
      <w:lvlText w:val=""/>
      <w:lvlJc w:val="left"/>
    </w:lvl>
    <w:lvl w:ilvl="3" w:tplc="96D0231C">
      <w:numFmt w:val="decimal"/>
      <w:lvlText w:val=""/>
      <w:lvlJc w:val="left"/>
    </w:lvl>
    <w:lvl w:ilvl="4" w:tplc="4CF60AF4">
      <w:numFmt w:val="decimal"/>
      <w:lvlText w:val=""/>
      <w:lvlJc w:val="left"/>
    </w:lvl>
    <w:lvl w:ilvl="5" w:tplc="76E0E024">
      <w:numFmt w:val="decimal"/>
      <w:lvlText w:val=""/>
      <w:lvlJc w:val="left"/>
    </w:lvl>
    <w:lvl w:ilvl="6" w:tplc="45682EE8">
      <w:numFmt w:val="decimal"/>
      <w:lvlText w:val=""/>
      <w:lvlJc w:val="left"/>
    </w:lvl>
    <w:lvl w:ilvl="7" w:tplc="F08CBC9A">
      <w:numFmt w:val="decimal"/>
      <w:lvlText w:val=""/>
      <w:lvlJc w:val="left"/>
    </w:lvl>
    <w:lvl w:ilvl="8" w:tplc="D578F374">
      <w:numFmt w:val="decimal"/>
      <w:lvlText w:val=""/>
      <w:lvlJc w:val="left"/>
    </w:lvl>
  </w:abstractNum>
  <w:abstractNum w:abstractNumId="10" w15:restartNumberingAfterBreak="0">
    <w:nsid w:val="331C4250"/>
    <w:multiLevelType w:val="hybridMultilevel"/>
    <w:tmpl w:val="987A240A"/>
    <w:lvl w:ilvl="0" w:tplc="1A103D22">
      <w:start w:val="1"/>
      <w:numFmt w:val="bullet"/>
      <w:lvlText w:val="В"/>
      <w:lvlJc w:val="left"/>
    </w:lvl>
    <w:lvl w:ilvl="1" w:tplc="B05A0F84">
      <w:numFmt w:val="decimal"/>
      <w:lvlText w:val=""/>
      <w:lvlJc w:val="left"/>
    </w:lvl>
    <w:lvl w:ilvl="2" w:tplc="8D4E5B02">
      <w:numFmt w:val="decimal"/>
      <w:lvlText w:val=""/>
      <w:lvlJc w:val="left"/>
    </w:lvl>
    <w:lvl w:ilvl="3" w:tplc="B43E613C">
      <w:numFmt w:val="decimal"/>
      <w:lvlText w:val=""/>
      <w:lvlJc w:val="left"/>
    </w:lvl>
    <w:lvl w:ilvl="4" w:tplc="B7E0C05A">
      <w:numFmt w:val="decimal"/>
      <w:lvlText w:val=""/>
      <w:lvlJc w:val="left"/>
    </w:lvl>
    <w:lvl w:ilvl="5" w:tplc="BEA44FCE">
      <w:numFmt w:val="decimal"/>
      <w:lvlText w:val=""/>
      <w:lvlJc w:val="left"/>
    </w:lvl>
    <w:lvl w:ilvl="6" w:tplc="E6167888">
      <w:numFmt w:val="decimal"/>
      <w:lvlText w:val=""/>
      <w:lvlJc w:val="left"/>
    </w:lvl>
    <w:lvl w:ilvl="7" w:tplc="7DF24264">
      <w:numFmt w:val="decimal"/>
      <w:lvlText w:val=""/>
      <w:lvlJc w:val="left"/>
    </w:lvl>
    <w:lvl w:ilvl="8" w:tplc="50D2E250">
      <w:numFmt w:val="decimal"/>
      <w:lvlText w:val=""/>
      <w:lvlJc w:val="left"/>
    </w:lvl>
  </w:abstractNum>
  <w:abstractNum w:abstractNumId="11" w15:restartNumberingAfterBreak="0">
    <w:nsid w:val="3785655A"/>
    <w:multiLevelType w:val="hybridMultilevel"/>
    <w:tmpl w:val="1E26E9A6"/>
    <w:lvl w:ilvl="0" w:tplc="360E378E">
      <w:start w:val="4"/>
      <w:numFmt w:val="decimal"/>
      <w:lvlText w:val="%1."/>
      <w:lvlJc w:val="left"/>
    </w:lvl>
    <w:lvl w:ilvl="1" w:tplc="B54487BE">
      <w:numFmt w:val="decimal"/>
      <w:lvlText w:val=""/>
      <w:lvlJc w:val="left"/>
    </w:lvl>
    <w:lvl w:ilvl="2" w:tplc="2A485E70">
      <w:numFmt w:val="decimal"/>
      <w:lvlText w:val=""/>
      <w:lvlJc w:val="left"/>
    </w:lvl>
    <w:lvl w:ilvl="3" w:tplc="5BA66F54">
      <w:numFmt w:val="decimal"/>
      <w:lvlText w:val=""/>
      <w:lvlJc w:val="left"/>
    </w:lvl>
    <w:lvl w:ilvl="4" w:tplc="6392451C">
      <w:numFmt w:val="decimal"/>
      <w:lvlText w:val=""/>
      <w:lvlJc w:val="left"/>
    </w:lvl>
    <w:lvl w:ilvl="5" w:tplc="8FD427D6">
      <w:numFmt w:val="decimal"/>
      <w:lvlText w:val=""/>
      <w:lvlJc w:val="left"/>
    </w:lvl>
    <w:lvl w:ilvl="6" w:tplc="ABAEC2E6">
      <w:numFmt w:val="decimal"/>
      <w:lvlText w:val=""/>
      <w:lvlJc w:val="left"/>
    </w:lvl>
    <w:lvl w:ilvl="7" w:tplc="7AD252F6">
      <w:numFmt w:val="decimal"/>
      <w:lvlText w:val=""/>
      <w:lvlJc w:val="left"/>
    </w:lvl>
    <w:lvl w:ilvl="8" w:tplc="FCEEFB4A">
      <w:numFmt w:val="decimal"/>
      <w:lvlText w:val=""/>
      <w:lvlJc w:val="left"/>
    </w:lvl>
  </w:abstractNum>
  <w:abstractNum w:abstractNumId="12" w15:restartNumberingAfterBreak="0">
    <w:nsid w:val="39F06DFD"/>
    <w:multiLevelType w:val="hybridMultilevel"/>
    <w:tmpl w:val="88F81F42"/>
    <w:lvl w:ilvl="0" w:tplc="959AC8FA">
      <w:start w:val="5"/>
      <w:numFmt w:val="decimal"/>
      <w:lvlText w:val="%1."/>
      <w:lvlJc w:val="left"/>
    </w:lvl>
    <w:lvl w:ilvl="1" w:tplc="C2224638">
      <w:numFmt w:val="decimal"/>
      <w:lvlText w:val=""/>
      <w:lvlJc w:val="left"/>
    </w:lvl>
    <w:lvl w:ilvl="2" w:tplc="22EC2CB6">
      <w:numFmt w:val="decimal"/>
      <w:lvlText w:val=""/>
      <w:lvlJc w:val="left"/>
    </w:lvl>
    <w:lvl w:ilvl="3" w:tplc="B59CA80E">
      <w:numFmt w:val="decimal"/>
      <w:lvlText w:val=""/>
      <w:lvlJc w:val="left"/>
    </w:lvl>
    <w:lvl w:ilvl="4" w:tplc="8BC81F0E">
      <w:numFmt w:val="decimal"/>
      <w:lvlText w:val=""/>
      <w:lvlJc w:val="left"/>
    </w:lvl>
    <w:lvl w:ilvl="5" w:tplc="9EBE674E">
      <w:numFmt w:val="decimal"/>
      <w:lvlText w:val=""/>
      <w:lvlJc w:val="left"/>
    </w:lvl>
    <w:lvl w:ilvl="6" w:tplc="B83446CC">
      <w:numFmt w:val="decimal"/>
      <w:lvlText w:val=""/>
      <w:lvlJc w:val="left"/>
    </w:lvl>
    <w:lvl w:ilvl="7" w:tplc="54EC4C36">
      <w:numFmt w:val="decimal"/>
      <w:lvlText w:val=""/>
      <w:lvlJc w:val="left"/>
    </w:lvl>
    <w:lvl w:ilvl="8" w:tplc="4D38C75E">
      <w:numFmt w:val="decimal"/>
      <w:lvlText w:val=""/>
      <w:lvlJc w:val="left"/>
    </w:lvl>
  </w:abstractNum>
  <w:abstractNum w:abstractNumId="13" w15:restartNumberingAfterBreak="0">
    <w:nsid w:val="3B2125A3"/>
    <w:multiLevelType w:val="hybridMultilevel"/>
    <w:tmpl w:val="5F0CDCE4"/>
    <w:lvl w:ilvl="0" w:tplc="D0AE3256">
      <w:start w:val="1"/>
      <w:numFmt w:val="bullet"/>
      <w:lvlText w:val="В"/>
      <w:lvlJc w:val="left"/>
    </w:lvl>
    <w:lvl w:ilvl="1" w:tplc="772AE136">
      <w:numFmt w:val="decimal"/>
      <w:lvlText w:val=""/>
      <w:lvlJc w:val="left"/>
    </w:lvl>
    <w:lvl w:ilvl="2" w:tplc="87E840F8">
      <w:numFmt w:val="decimal"/>
      <w:lvlText w:val=""/>
      <w:lvlJc w:val="left"/>
    </w:lvl>
    <w:lvl w:ilvl="3" w:tplc="F0AA5D64">
      <w:numFmt w:val="decimal"/>
      <w:lvlText w:val=""/>
      <w:lvlJc w:val="left"/>
    </w:lvl>
    <w:lvl w:ilvl="4" w:tplc="2E3AE454">
      <w:numFmt w:val="decimal"/>
      <w:lvlText w:val=""/>
      <w:lvlJc w:val="left"/>
    </w:lvl>
    <w:lvl w:ilvl="5" w:tplc="2DD00342">
      <w:numFmt w:val="decimal"/>
      <w:lvlText w:val=""/>
      <w:lvlJc w:val="left"/>
    </w:lvl>
    <w:lvl w:ilvl="6" w:tplc="3632A2C0">
      <w:numFmt w:val="decimal"/>
      <w:lvlText w:val=""/>
      <w:lvlJc w:val="left"/>
    </w:lvl>
    <w:lvl w:ilvl="7" w:tplc="4148B34C">
      <w:numFmt w:val="decimal"/>
      <w:lvlText w:val=""/>
      <w:lvlJc w:val="left"/>
    </w:lvl>
    <w:lvl w:ilvl="8" w:tplc="F8600F90">
      <w:numFmt w:val="decimal"/>
      <w:lvlText w:val=""/>
      <w:lvlJc w:val="left"/>
    </w:lvl>
  </w:abstractNum>
  <w:abstractNum w:abstractNumId="14" w15:restartNumberingAfterBreak="0">
    <w:nsid w:val="41E96BDB"/>
    <w:multiLevelType w:val="hybridMultilevel"/>
    <w:tmpl w:val="BC905AC6"/>
    <w:lvl w:ilvl="0" w:tplc="BDE0BA50">
      <w:start w:val="2"/>
      <w:numFmt w:val="decimal"/>
      <w:lvlText w:val="%1."/>
      <w:lvlJc w:val="left"/>
    </w:lvl>
    <w:lvl w:ilvl="1" w:tplc="09E600D8">
      <w:numFmt w:val="decimal"/>
      <w:lvlText w:val=""/>
      <w:lvlJc w:val="left"/>
    </w:lvl>
    <w:lvl w:ilvl="2" w:tplc="9D2651BE">
      <w:numFmt w:val="decimal"/>
      <w:lvlText w:val=""/>
      <w:lvlJc w:val="left"/>
    </w:lvl>
    <w:lvl w:ilvl="3" w:tplc="759EAC08">
      <w:numFmt w:val="decimal"/>
      <w:lvlText w:val=""/>
      <w:lvlJc w:val="left"/>
    </w:lvl>
    <w:lvl w:ilvl="4" w:tplc="432AF78C">
      <w:numFmt w:val="decimal"/>
      <w:lvlText w:val=""/>
      <w:lvlJc w:val="left"/>
    </w:lvl>
    <w:lvl w:ilvl="5" w:tplc="5C662764">
      <w:numFmt w:val="decimal"/>
      <w:lvlText w:val=""/>
      <w:lvlJc w:val="left"/>
    </w:lvl>
    <w:lvl w:ilvl="6" w:tplc="95B270F2">
      <w:numFmt w:val="decimal"/>
      <w:lvlText w:val=""/>
      <w:lvlJc w:val="left"/>
    </w:lvl>
    <w:lvl w:ilvl="7" w:tplc="5CEAFAB4">
      <w:numFmt w:val="decimal"/>
      <w:lvlText w:val=""/>
      <w:lvlJc w:val="left"/>
    </w:lvl>
    <w:lvl w:ilvl="8" w:tplc="4F920A3A">
      <w:numFmt w:val="decimal"/>
      <w:lvlText w:val=""/>
      <w:lvlJc w:val="left"/>
    </w:lvl>
  </w:abstractNum>
  <w:abstractNum w:abstractNumId="15" w15:restartNumberingAfterBreak="0">
    <w:nsid w:val="43B27FA7"/>
    <w:multiLevelType w:val="hybridMultilevel"/>
    <w:tmpl w:val="8E860C70"/>
    <w:lvl w:ilvl="0" w:tplc="7672801C">
      <w:start w:val="8"/>
      <w:numFmt w:val="decimal"/>
      <w:lvlText w:val="%1."/>
      <w:lvlJc w:val="left"/>
    </w:lvl>
    <w:lvl w:ilvl="1" w:tplc="496C49DE">
      <w:numFmt w:val="decimal"/>
      <w:lvlText w:val=""/>
      <w:lvlJc w:val="left"/>
    </w:lvl>
    <w:lvl w:ilvl="2" w:tplc="5324FCF4">
      <w:numFmt w:val="decimal"/>
      <w:lvlText w:val=""/>
      <w:lvlJc w:val="left"/>
    </w:lvl>
    <w:lvl w:ilvl="3" w:tplc="AA52A03E">
      <w:numFmt w:val="decimal"/>
      <w:lvlText w:val=""/>
      <w:lvlJc w:val="left"/>
    </w:lvl>
    <w:lvl w:ilvl="4" w:tplc="EA1A730A">
      <w:numFmt w:val="decimal"/>
      <w:lvlText w:val=""/>
      <w:lvlJc w:val="left"/>
    </w:lvl>
    <w:lvl w:ilvl="5" w:tplc="E2A8F078">
      <w:numFmt w:val="decimal"/>
      <w:lvlText w:val=""/>
      <w:lvlJc w:val="left"/>
    </w:lvl>
    <w:lvl w:ilvl="6" w:tplc="F6024338">
      <w:numFmt w:val="decimal"/>
      <w:lvlText w:val=""/>
      <w:lvlJc w:val="left"/>
    </w:lvl>
    <w:lvl w:ilvl="7" w:tplc="463023EC">
      <w:numFmt w:val="decimal"/>
      <w:lvlText w:val=""/>
      <w:lvlJc w:val="left"/>
    </w:lvl>
    <w:lvl w:ilvl="8" w:tplc="95E4B2E6">
      <w:numFmt w:val="decimal"/>
      <w:lvlText w:val=""/>
      <w:lvlJc w:val="left"/>
    </w:lvl>
  </w:abstractNum>
  <w:abstractNum w:abstractNumId="16" w15:restartNumberingAfterBreak="0">
    <w:nsid w:val="532C34A5"/>
    <w:multiLevelType w:val="hybridMultilevel"/>
    <w:tmpl w:val="07E8D118"/>
    <w:lvl w:ilvl="0" w:tplc="0A189F56">
      <w:start w:val="1"/>
      <w:numFmt w:val="bullet"/>
      <w:lvlText w:val="в"/>
      <w:lvlJc w:val="left"/>
    </w:lvl>
    <w:lvl w:ilvl="1" w:tplc="418E5E92">
      <w:start w:val="6"/>
      <w:numFmt w:val="decimal"/>
      <w:lvlText w:val="%2."/>
      <w:lvlJc w:val="left"/>
    </w:lvl>
    <w:lvl w:ilvl="2" w:tplc="8EF2811C">
      <w:numFmt w:val="decimal"/>
      <w:lvlText w:val=""/>
      <w:lvlJc w:val="left"/>
    </w:lvl>
    <w:lvl w:ilvl="3" w:tplc="9F2A7AA2">
      <w:numFmt w:val="decimal"/>
      <w:lvlText w:val=""/>
      <w:lvlJc w:val="left"/>
    </w:lvl>
    <w:lvl w:ilvl="4" w:tplc="0F605C76">
      <w:numFmt w:val="decimal"/>
      <w:lvlText w:val=""/>
      <w:lvlJc w:val="left"/>
    </w:lvl>
    <w:lvl w:ilvl="5" w:tplc="8A1CEA0E">
      <w:numFmt w:val="decimal"/>
      <w:lvlText w:val=""/>
      <w:lvlJc w:val="left"/>
    </w:lvl>
    <w:lvl w:ilvl="6" w:tplc="D99CEF70">
      <w:numFmt w:val="decimal"/>
      <w:lvlText w:val=""/>
      <w:lvlJc w:val="left"/>
    </w:lvl>
    <w:lvl w:ilvl="7" w:tplc="37227A1C">
      <w:numFmt w:val="decimal"/>
      <w:lvlText w:val=""/>
      <w:lvlJc w:val="left"/>
    </w:lvl>
    <w:lvl w:ilvl="8" w:tplc="FFE0BAE4">
      <w:numFmt w:val="decimal"/>
      <w:lvlText w:val=""/>
      <w:lvlJc w:val="left"/>
    </w:lvl>
  </w:abstractNum>
  <w:abstractNum w:abstractNumId="17" w15:restartNumberingAfterBreak="0">
    <w:nsid w:val="62548FD8"/>
    <w:multiLevelType w:val="hybridMultilevel"/>
    <w:tmpl w:val="B7908044"/>
    <w:lvl w:ilvl="0" w:tplc="2BA84680">
      <w:start w:val="37"/>
      <w:numFmt w:val="decimal"/>
      <w:lvlText w:val="%1"/>
      <w:lvlJc w:val="left"/>
    </w:lvl>
    <w:lvl w:ilvl="1" w:tplc="32BCC71A">
      <w:numFmt w:val="decimal"/>
      <w:lvlText w:val=""/>
      <w:lvlJc w:val="left"/>
    </w:lvl>
    <w:lvl w:ilvl="2" w:tplc="B6B494E6">
      <w:numFmt w:val="decimal"/>
      <w:lvlText w:val=""/>
      <w:lvlJc w:val="left"/>
    </w:lvl>
    <w:lvl w:ilvl="3" w:tplc="CB60A47C">
      <w:numFmt w:val="decimal"/>
      <w:lvlText w:val=""/>
      <w:lvlJc w:val="left"/>
    </w:lvl>
    <w:lvl w:ilvl="4" w:tplc="BA2A916A">
      <w:numFmt w:val="decimal"/>
      <w:lvlText w:val=""/>
      <w:lvlJc w:val="left"/>
    </w:lvl>
    <w:lvl w:ilvl="5" w:tplc="29DA0D22">
      <w:numFmt w:val="decimal"/>
      <w:lvlText w:val=""/>
      <w:lvlJc w:val="left"/>
    </w:lvl>
    <w:lvl w:ilvl="6" w:tplc="4C606BAA">
      <w:numFmt w:val="decimal"/>
      <w:lvlText w:val=""/>
      <w:lvlJc w:val="left"/>
    </w:lvl>
    <w:lvl w:ilvl="7" w:tplc="B748B3BC">
      <w:numFmt w:val="decimal"/>
      <w:lvlText w:val=""/>
      <w:lvlJc w:val="left"/>
    </w:lvl>
    <w:lvl w:ilvl="8" w:tplc="E95285EE">
      <w:numFmt w:val="decimal"/>
      <w:lvlText w:val=""/>
      <w:lvlJc w:val="left"/>
    </w:lvl>
  </w:abstractNum>
  <w:abstractNum w:abstractNumId="18" w15:restartNumberingAfterBreak="0">
    <w:nsid w:val="6A2C574F"/>
    <w:multiLevelType w:val="hybridMultilevel"/>
    <w:tmpl w:val="AAF29326"/>
    <w:lvl w:ilvl="0" w:tplc="BF2232E8">
      <w:start w:val="1"/>
      <w:numFmt w:val="decimal"/>
      <w:lvlText w:val="%1."/>
      <w:lvlJc w:val="left"/>
    </w:lvl>
    <w:lvl w:ilvl="1" w:tplc="4CE41692">
      <w:numFmt w:val="decimal"/>
      <w:lvlText w:val=""/>
      <w:lvlJc w:val="left"/>
    </w:lvl>
    <w:lvl w:ilvl="2" w:tplc="28581B46">
      <w:numFmt w:val="decimal"/>
      <w:lvlText w:val=""/>
      <w:lvlJc w:val="left"/>
    </w:lvl>
    <w:lvl w:ilvl="3" w:tplc="9D56843A">
      <w:numFmt w:val="decimal"/>
      <w:lvlText w:val=""/>
      <w:lvlJc w:val="left"/>
    </w:lvl>
    <w:lvl w:ilvl="4" w:tplc="0324CC84">
      <w:numFmt w:val="decimal"/>
      <w:lvlText w:val=""/>
      <w:lvlJc w:val="left"/>
    </w:lvl>
    <w:lvl w:ilvl="5" w:tplc="9322FD18">
      <w:numFmt w:val="decimal"/>
      <w:lvlText w:val=""/>
      <w:lvlJc w:val="left"/>
    </w:lvl>
    <w:lvl w:ilvl="6" w:tplc="09F42986">
      <w:numFmt w:val="decimal"/>
      <w:lvlText w:val=""/>
      <w:lvlJc w:val="left"/>
    </w:lvl>
    <w:lvl w:ilvl="7" w:tplc="3D9257CE">
      <w:numFmt w:val="decimal"/>
      <w:lvlText w:val=""/>
      <w:lvlJc w:val="left"/>
    </w:lvl>
    <w:lvl w:ilvl="8" w:tplc="EF20403E">
      <w:numFmt w:val="decimal"/>
      <w:lvlText w:val=""/>
      <w:lvlJc w:val="left"/>
    </w:lvl>
  </w:abstractNum>
  <w:abstractNum w:abstractNumId="19" w15:restartNumberingAfterBreak="0">
    <w:nsid w:val="78BB805A"/>
    <w:multiLevelType w:val="hybridMultilevel"/>
    <w:tmpl w:val="4372F1A8"/>
    <w:lvl w:ilvl="0" w:tplc="60AAB620">
      <w:start w:val="1"/>
      <w:numFmt w:val="bullet"/>
      <w:lvlText w:val="№"/>
      <w:lvlJc w:val="left"/>
    </w:lvl>
    <w:lvl w:ilvl="1" w:tplc="640A3BAE">
      <w:start w:val="4"/>
      <w:numFmt w:val="decimal"/>
      <w:lvlText w:val="%2."/>
      <w:lvlJc w:val="left"/>
    </w:lvl>
    <w:lvl w:ilvl="2" w:tplc="DF86CFA0">
      <w:numFmt w:val="decimal"/>
      <w:lvlText w:val=""/>
      <w:lvlJc w:val="left"/>
    </w:lvl>
    <w:lvl w:ilvl="3" w:tplc="ED08F2D8">
      <w:numFmt w:val="decimal"/>
      <w:lvlText w:val=""/>
      <w:lvlJc w:val="left"/>
    </w:lvl>
    <w:lvl w:ilvl="4" w:tplc="044C1B82">
      <w:numFmt w:val="decimal"/>
      <w:lvlText w:val=""/>
      <w:lvlJc w:val="left"/>
    </w:lvl>
    <w:lvl w:ilvl="5" w:tplc="A226215C">
      <w:numFmt w:val="decimal"/>
      <w:lvlText w:val=""/>
      <w:lvlJc w:val="left"/>
    </w:lvl>
    <w:lvl w:ilvl="6" w:tplc="3D7AE602">
      <w:numFmt w:val="decimal"/>
      <w:lvlText w:val=""/>
      <w:lvlJc w:val="left"/>
    </w:lvl>
    <w:lvl w:ilvl="7" w:tplc="73029CBC">
      <w:numFmt w:val="decimal"/>
      <w:lvlText w:val=""/>
      <w:lvlJc w:val="left"/>
    </w:lvl>
    <w:lvl w:ilvl="8" w:tplc="549682F6">
      <w:numFmt w:val="decimal"/>
      <w:lvlText w:val=""/>
      <w:lvlJc w:val="left"/>
    </w:lvl>
  </w:abstractNum>
  <w:num w:numId="1">
    <w:abstractNumId w:val="15"/>
  </w:num>
  <w:num w:numId="2">
    <w:abstractNumId w:val="9"/>
  </w:num>
  <w:num w:numId="3">
    <w:abstractNumId w:val="19"/>
  </w:num>
  <w:num w:numId="4">
    <w:abstractNumId w:val="17"/>
  </w:num>
  <w:num w:numId="5">
    <w:abstractNumId w:val="4"/>
  </w:num>
  <w:num w:numId="6">
    <w:abstractNumId w:val="1"/>
  </w:num>
  <w:num w:numId="7">
    <w:abstractNumId w:val="14"/>
  </w:num>
  <w:num w:numId="8">
    <w:abstractNumId w:val="10"/>
  </w:num>
  <w:num w:numId="9">
    <w:abstractNumId w:val="7"/>
  </w:num>
  <w:num w:numId="10">
    <w:abstractNumId w:val="12"/>
  </w:num>
  <w:num w:numId="11">
    <w:abstractNumId w:val="6"/>
  </w:num>
  <w:num w:numId="12">
    <w:abstractNumId w:val="8"/>
  </w:num>
  <w:num w:numId="13">
    <w:abstractNumId w:val="11"/>
  </w:num>
  <w:num w:numId="14">
    <w:abstractNumId w:val="0"/>
  </w:num>
  <w:num w:numId="15">
    <w:abstractNumId w:val="16"/>
  </w:num>
  <w:num w:numId="16">
    <w:abstractNumId w:val="5"/>
  </w:num>
  <w:num w:numId="17">
    <w:abstractNumId w:val="13"/>
  </w:num>
  <w:num w:numId="18">
    <w:abstractNumId w:val="3"/>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E3"/>
    <w:rsid w:val="001468CB"/>
    <w:rsid w:val="001A43C4"/>
    <w:rsid w:val="00257A1A"/>
    <w:rsid w:val="00350243"/>
    <w:rsid w:val="003A5A68"/>
    <w:rsid w:val="00406A3E"/>
    <w:rsid w:val="0051000E"/>
    <w:rsid w:val="005170E3"/>
    <w:rsid w:val="00810553"/>
    <w:rsid w:val="008D60E2"/>
    <w:rsid w:val="00A050FA"/>
    <w:rsid w:val="00CD0B82"/>
    <w:rsid w:val="00D73AB5"/>
    <w:rsid w:val="00E410FA"/>
    <w:rsid w:val="00F5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2B60"/>
  <w15:chartTrackingRefBased/>
  <w15:docId w15:val="{4777E492-83D3-4F2C-81CF-88DCEB91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00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243"/>
    <w:pPr>
      <w:ind w:left="720"/>
      <w:contextualSpacing/>
    </w:pPr>
  </w:style>
  <w:style w:type="paragraph" w:styleId="a4">
    <w:name w:val="Balloon Text"/>
    <w:basedOn w:val="a"/>
    <w:link w:val="a5"/>
    <w:uiPriority w:val="99"/>
    <w:semiHidden/>
    <w:unhideWhenUsed/>
    <w:rsid w:val="00257A1A"/>
    <w:rPr>
      <w:rFonts w:ascii="Arial" w:hAnsi="Arial" w:cs="Arial"/>
      <w:sz w:val="18"/>
      <w:szCs w:val="18"/>
    </w:rPr>
  </w:style>
  <w:style w:type="character" w:customStyle="1" w:styleId="a5">
    <w:name w:val="Текст выноски Знак"/>
    <w:basedOn w:val="a0"/>
    <w:link w:val="a4"/>
    <w:uiPriority w:val="99"/>
    <w:semiHidden/>
    <w:rsid w:val="00257A1A"/>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3.dobryanka-edu.ru/gosudarstvennaja_itogovaja_attestacija2/" TargetMode="External"/><Relationship Id="rId3" Type="http://schemas.openxmlformats.org/officeDocument/2006/relationships/styles" Target="styles.xml"/><Relationship Id="rId7" Type="http://schemas.openxmlformats.org/officeDocument/2006/relationships/hyperlink" Target="http://school3.dobryanka-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3.dobryanka-ed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46578-1370-45A1-8BDB-E620D44E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3867</Words>
  <Characters>22045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Черепанов</dc:creator>
  <cp:keywords/>
  <dc:description/>
  <cp:lastModifiedBy>User</cp:lastModifiedBy>
  <cp:revision>4</cp:revision>
  <cp:lastPrinted>2023-03-28T04:12:00Z</cp:lastPrinted>
  <dcterms:created xsi:type="dcterms:W3CDTF">2024-02-14T08:06:00Z</dcterms:created>
  <dcterms:modified xsi:type="dcterms:W3CDTF">2024-02-14T08:07:00Z</dcterms:modified>
</cp:coreProperties>
</file>